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B755F" w14:textId="77777777" w:rsidR="00E6000F" w:rsidRPr="00971771" w:rsidRDefault="00E6000F" w:rsidP="00581019">
      <w:pPr>
        <w:spacing w:after="120"/>
        <w:rPr>
          <w:rFonts w:cstheme="minorHAnsi"/>
          <w:b/>
        </w:rPr>
      </w:pPr>
    </w:p>
    <w:p w14:paraId="1CED639E" w14:textId="3913F89F" w:rsidR="00B16629" w:rsidRPr="00971771" w:rsidRDefault="00B43941" w:rsidP="00581019">
      <w:pPr>
        <w:spacing w:after="120"/>
        <w:rPr>
          <w:rFonts w:cstheme="minorHAnsi"/>
        </w:rPr>
      </w:pPr>
      <w:r w:rsidRPr="00971771">
        <w:rPr>
          <w:rFonts w:cstheme="minorHAnsi"/>
          <w:b/>
        </w:rPr>
        <w:t>Date:</w:t>
      </w:r>
      <w:r w:rsidRPr="00971771">
        <w:rPr>
          <w:rFonts w:cstheme="minorHAnsi"/>
        </w:rPr>
        <w:tab/>
      </w:r>
      <w:r w:rsidRPr="00971771">
        <w:rPr>
          <w:rFonts w:cstheme="minorHAnsi"/>
        </w:rPr>
        <w:tab/>
      </w:r>
      <w:r w:rsidR="00A3491D">
        <w:rPr>
          <w:rFonts w:cstheme="minorHAnsi"/>
        </w:rPr>
        <w:t>19 August</w:t>
      </w:r>
      <w:r w:rsidR="00356959" w:rsidRPr="00971771">
        <w:rPr>
          <w:rFonts w:cstheme="minorHAnsi"/>
        </w:rPr>
        <w:t xml:space="preserve"> 2020</w:t>
      </w:r>
    </w:p>
    <w:p w14:paraId="1CED639F" w14:textId="17DBBD34" w:rsidR="00B43941" w:rsidRPr="00971771" w:rsidRDefault="00B43941" w:rsidP="00581019">
      <w:pPr>
        <w:spacing w:after="120"/>
        <w:rPr>
          <w:rFonts w:cstheme="minorHAnsi"/>
        </w:rPr>
      </w:pPr>
      <w:r w:rsidRPr="00971771">
        <w:rPr>
          <w:rFonts w:cstheme="minorHAnsi"/>
          <w:b/>
        </w:rPr>
        <w:t>Venue:</w:t>
      </w:r>
      <w:r w:rsidRPr="00971771">
        <w:rPr>
          <w:rFonts w:cstheme="minorHAnsi"/>
          <w:b/>
        </w:rPr>
        <w:tab/>
      </w:r>
      <w:r w:rsidRPr="00971771">
        <w:rPr>
          <w:rFonts w:cstheme="minorHAnsi"/>
        </w:rPr>
        <w:tab/>
      </w:r>
      <w:r w:rsidR="00D54FFB" w:rsidRPr="00971771">
        <w:rPr>
          <w:rFonts w:cstheme="minorHAnsi"/>
        </w:rPr>
        <w:t xml:space="preserve">St Georges Medical Practice </w:t>
      </w:r>
      <w:r w:rsidR="00A55F6D">
        <w:rPr>
          <w:rFonts w:cstheme="minorHAnsi"/>
        </w:rPr>
        <w:t>via Zoom</w:t>
      </w:r>
    </w:p>
    <w:p w14:paraId="1CED63A0" w14:textId="77777777" w:rsidR="00353A3D" w:rsidRPr="00971771" w:rsidRDefault="00353A3D" w:rsidP="00581019">
      <w:pPr>
        <w:spacing w:after="120"/>
        <w:rPr>
          <w:rFonts w:cstheme="minorHAnsi"/>
          <w:b/>
        </w:rPr>
      </w:pPr>
      <w:r w:rsidRPr="00971771">
        <w:rPr>
          <w:rFonts w:cstheme="minorHAnsi"/>
          <w:b/>
        </w:rPr>
        <w:t>Attendees</w:t>
      </w:r>
    </w:p>
    <w:p w14:paraId="2A26FA9A" w14:textId="2D0958E9" w:rsidR="00DC35B3" w:rsidRPr="00971771" w:rsidRDefault="00284922" w:rsidP="00094511">
      <w:pPr>
        <w:rPr>
          <w:rFonts w:cstheme="minorHAnsi"/>
        </w:rPr>
      </w:pPr>
      <w:r>
        <w:rPr>
          <w:rFonts w:cstheme="minorHAnsi"/>
        </w:rPr>
        <w:t>Liz Stewart (LS) – Chair/minutes</w:t>
      </w:r>
      <w:r w:rsidR="00353A3D" w:rsidRPr="00971771">
        <w:rPr>
          <w:rFonts w:cstheme="minorHAnsi"/>
        </w:rPr>
        <w:tab/>
      </w:r>
    </w:p>
    <w:p w14:paraId="2C53F017" w14:textId="77777777" w:rsidR="00DC35B3" w:rsidRPr="00971771" w:rsidRDefault="00130FE4" w:rsidP="00094511">
      <w:pPr>
        <w:rPr>
          <w:rFonts w:cstheme="minorHAnsi"/>
        </w:rPr>
      </w:pPr>
      <w:r w:rsidRPr="00971771">
        <w:rPr>
          <w:rFonts w:cstheme="minorHAnsi"/>
        </w:rPr>
        <w:t>Graham</w:t>
      </w:r>
      <w:r w:rsidR="009E7AB8" w:rsidRPr="00971771">
        <w:rPr>
          <w:rFonts w:cstheme="minorHAnsi"/>
        </w:rPr>
        <w:t xml:space="preserve">e </w:t>
      </w:r>
      <w:proofErr w:type="spellStart"/>
      <w:r w:rsidR="009E7AB8" w:rsidRPr="00971771">
        <w:rPr>
          <w:rFonts w:cstheme="minorHAnsi"/>
        </w:rPr>
        <w:t>Levett</w:t>
      </w:r>
      <w:proofErr w:type="spellEnd"/>
      <w:r w:rsidR="00353A3D" w:rsidRPr="00971771">
        <w:rPr>
          <w:rFonts w:cstheme="minorHAnsi"/>
        </w:rPr>
        <w:t xml:space="preserve"> (</w:t>
      </w:r>
      <w:r w:rsidR="009E7AB8" w:rsidRPr="00971771">
        <w:rPr>
          <w:rFonts w:cstheme="minorHAnsi"/>
        </w:rPr>
        <w:t>GL)</w:t>
      </w:r>
      <w:r w:rsidR="00353A3D" w:rsidRPr="00971771">
        <w:rPr>
          <w:rFonts w:cstheme="minorHAnsi"/>
        </w:rPr>
        <w:tab/>
      </w:r>
    </w:p>
    <w:p w14:paraId="1CED63A2" w14:textId="23F4A743" w:rsidR="00094511" w:rsidRPr="00971771" w:rsidRDefault="00F711B2" w:rsidP="00094511">
      <w:pPr>
        <w:rPr>
          <w:rFonts w:cstheme="minorHAnsi"/>
        </w:rPr>
      </w:pPr>
      <w:r w:rsidRPr="00971771">
        <w:rPr>
          <w:rFonts w:cstheme="minorHAnsi"/>
        </w:rPr>
        <w:t>Marjorie Dunn (MD)</w:t>
      </w:r>
      <w:r w:rsidR="0068272E" w:rsidRPr="00971771">
        <w:rPr>
          <w:rFonts w:cstheme="minorHAnsi"/>
        </w:rPr>
        <w:tab/>
      </w:r>
      <w:r w:rsidR="009E7AB8" w:rsidRPr="00971771">
        <w:rPr>
          <w:rFonts w:cstheme="minorHAnsi"/>
        </w:rPr>
        <w:tab/>
      </w:r>
    </w:p>
    <w:p w14:paraId="55526169" w14:textId="546FCF3C" w:rsidR="00DC35B3" w:rsidRPr="00971771" w:rsidRDefault="00DC35B3" w:rsidP="00094511">
      <w:pPr>
        <w:rPr>
          <w:rFonts w:cstheme="minorHAnsi"/>
        </w:rPr>
      </w:pPr>
      <w:r w:rsidRPr="00971771">
        <w:rPr>
          <w:rFonts w:cstheme="minorHAnsi"/>
        </w:rPr>
        <w:t>Val Johnston (VJ)</w:t>
      </w:r>
    </w:p>
    <w:p w14:paraId="100F67C6" w14:textId="4740DC70" w:rsidR="00022D55" w:rsidRDefault="00022D55" w:rsidP="00094511">
      <w:pPr>
        <w:rPr>
          <w:rFonts w:cstheme="minorHAnsi"/>
        </w:rPr>
      </w:pPr>
      <w:r w:rsidRPr="00971771">
        <w:rPr>
          <w:rFonts w:cstheme="minorHAnsi"/>
        </w:rPr>
        <w:t>Serena Rana-Rahman (SR)</w:t>
      </w:r>
    </w:p>
    <w:p w14:paraId="7C0AB792" w14:textId="39F0A273" w:rsidR="00AF2B8D" w:rsidRPr="00971771" w:rsidRDefault="00AF2B8D" w:rsidP="00094511">
      <w:pPr>
        <w:rPr>
          <w:rFonts w:cstheme="minorHAnsi"/>
        </w:rPr>
      </w:pPr>
      <w:r>
        <w:rPr>
          <w:rFonts w:cstheme="minorHAnsi"/>
        </w:rPr>
        <w:t>Andy Jones (AJ)</w:t>
      </w:r>
    </w:p>
    <w:p w14:paraId="2944EC3F" w14:textId="77777777" w:rsidR="00971771" w:rsidRDefault="00971771" w:rsidP="00971771">
      <w:pPr>
        <w:spacing w:after="120"/>
        <w:rPr>
          <w:rFonts w:cstheme="minorHAnsi"/>
          <w:b/>
        </w:rPr>
      </w:pPr>
    </w:p>
    <w:p w14:paraId="1CED63A3" w14:textId="77777777" w:rsidR="001532BA" w:rsidRDefault="001532BA" w:rsidP="00971771">
      <w:pPr>
        <w:spacing w:after="120"/>
        <w:rPr>
          <w:rFonts w:cstheme="minorHAnsi"/>
          <w:b/>
        </w:rPr>
      </w:pPr>
      <w:r w:rsidRPr="00971771">
        <w:rPr>
          <w:rFonts w:cstheme="minorHAnsi"/>
          <w:b/>
        </w:rPr>
        <w:t>Apologies</w:t>
      </w:r>
    </w:p>
    <w:p w14:paraId="45AA0EC9" w14:textId="77777777" w:rsidR="00971771" w:rsidRPr="00971771" w:rsidRDefault="00F711B2" w:rsidP="00971771">
      <w:pPr>
        <w:rPr>
          <w:rFonts w:cstheme="minorHAnsi"/>
        </w:rPr>
      </w:pPr>
      <w:r w:rsidRPr="00971771">
        <w:rPr>
          <w:rFonts w:cstheme="minorHAnsi"/>
        </w:rPr>
        <w:t xml:space="preserve">Jane </w:t>
      </w:r>
      <w:proofErr w:type="spellStart"/>
      <w:r w:rsidRPr="00971771">
        <w:rPr>
          <w:rFonts w:cstheme="minorHAnsi"/>
        </w:rPr>
        <w:t>Sinski</w:t>
      </w:r>
      <w:proofErr w:type="spellEnd"/>
      <w:r w:rsidRPr="00971771">
        <w:rPr>
          <w:rFonts w:cstheme="minorHAnsi"/>
        </w:rPr>
        <w:t xml:space="preserve"> (JS)</w:t>
      </w:r>
      <w:r w:rsidRPr="00971771">
        <w:rPr>
          <w:rFonts w:cstheme="minorHAnsi"/>
        </w:rPr>
        <w:tab/>
      </w:r>
      <w:r w:rsidRPr="00971771">
        <w:rPr>
          <w:rFonts w:cstheme="minorHAnsi"/>
        </w:rPr>
        <w:tab/>
      </w:r>
    </w:p>
    <w:p w14:paraId="1CED63A4" w14:textId="07273BD6" w:rsidR="001532BA" w:rsidRDefault="00AF2B8D" w:rsidP="00971771">
      <w:pPr>
        <w:rPr>
          <w:rFonts w:cstheme="minorHAnsi"/>
        </w:rPr>
      </w:pPr>
      <w:r>
        <w:rPr>
          <w:rFonts w:cstheme="minorHAnsi"/>
        </w:rPr>
        <w:t>Frank Mills (FM</w:t>
      </w:r>
      <w:r w:rsidR="00022D55" w:rsidRPr="00971771">
        <w:rPr>
          <w:rFonts w:cstheme="minorHAnsi"/>
        </w:rPr>
        <w:t>)</w:t>
      </w:r>
    </w:p>
    <w:p w14:paraId="526A2374" w14:textId="77777777" w:rsidR="00971771" w:rsidRPr="00971771" w:rsidRDefault="00971771" w:rsidP="00971771">
      <w:pPr>
        <w:rPr>
          <w:rFonts w:cstheme="minorHAnsi"/>
        </w:rPr>
      </w:pPr>
    </w:p>
    <w:p w14:paraId="6FD07EEA" w14:textId="77777777" w:rsidR="005A5899" w:rsidRPr="00971771" w:rsidRDefault="005A5899" w:rsidP="00971771">
      <w:pPr>
        <w:spacing w:after="120"/>
        <w:rPr>
          <w:rFonts w:cstheme="minorHAnsi"/>
          <w:b/>
        </w:rPr>
      </w:pPr>
      <w:r w:rsidRPr="00971771">
        <w:rPr>
          <w:rFonts w:cstheme="minorHAnsi"/>
          <w:b/>
        </w:rPr>
        <w:t>Agenda used</w:t>
      </w:r>
    </w:p>
    <w:p w14:paraId="70086BB3" w14:textId="57AC0A28" w:rsidR="005A5899" w:rsidRPr="00971771" w:rsidRDefault="005A5899" w:rsidP="005A5899">
      <w:pPr>
        <w:pStyle w:val="ListParagraph"/>
        <w:numPr>
          <w:ilvl w:val="0"/>
          <w:numId w:val="8"/>
        </w:numPr>
        <w:rPr>
          <w:rFonts w:cstheme="minorHAnsi"/>
        </w:rPr>
      </w:pPr>
      <w:r w:rsidRPr="00971771">
        <w:rPr>
          <w:rFonts w:cstheme="minorHAnsi"/>
        </w:rPr>
        <w:t>Roll call / apologies</w:t>
      </w:r>
    </w:p>
    <w:p w14:paraId="60FF3B45" w14:textId="5B5D0F35" w:rsidR="005A5899" w:rsidRPr="00971771" w:rsidRDefault="00E55373" w:rsidP="005A5899">
      <w:pPr>
        <w:pStyle w:val="ListParagraph"/>
        <w:numPr>
          <w:ilvl w:val="0"/>
          <w:numId w:val="8"/>
        </w:numPr>
        <w:rPr>
          <w:rFonts w:cstheme="minorHAnsi"/>
        </w:rPr>
      </w:pPr>
      <w:r w:rsidRPr="00971771">
        <w:rPr>
          <w:rFonts w:cstheme="minorHAnsi"/>
        </w:rPr>
        <w:t xml:space="preserve">Review minutes &amp; any matters from previous meeting </w:t>
      </w:r>
      <w:r w:rsidR="005A5899" w:rsidRPr="00971771">
        <w:rPr>
          <w:rFonts w:cstheme="minorHAnsi"/>
        </w:rPr>
        <w:t xml:space="preserve"> – </w:t>
      </w:r>
      <w:r w:rsidRPr="00971771">
        <w:rPr>
          <w:rFonts w:cstheme="minorHAnsi"/>
        </w:rPr>
        <w:t>All</w:t>
      </w:r>
    </w:p>
    <w:p w14:paraId="07021C01" w14:textId="3362F80A" w:rsidR="005A5899" w:rsidRPr="00971771" w:rsidRDefault="0068272E" w:rsidP="005A5899">
      <w:pPr>
        <w:pStyle w:val="ListParagraph"/>
        <w:numPr>
          <w:ilvl w:val="0"/>
          <w:numId w:val="8"/>
        </w:numPr>
        <w:rPr>
          <w:rFonts w:cstheme="minorHAnsi"/>
        </w:rPr>
      </w:pPr>
      <w:r w:rsidRPr="00971771">
        <w:rPr>
          <w:rFonts w:cstheme="minorHAnsi"/>
        </w:rPr>
        <w:t>Staff changes</w:t>
      </w:r>
      <w:r w:rsidR="005A5899" w:rsidRPr="00971771">
        <w:rPr>
          <w:rFonts w:cstheme="minorHAnsi"/>
        </w:rPr>
        <w:t xml:space="preserve"> – Liz</w:t>
      </w:r>
    </w:p>
    <w:p w14:paraId="27BE9424" w14:textId="4A0D7F7D" w:rsidR="00130FE4" w:rsidRPr="00971771" w:rsidRDefault="0068272E" w:rsidP="005A5899">
      <w:pPr>
        <w:pStyle w:val="ListParagraph"/>
        <w:numPr>
          <w:ilvl w:val="0"/>
          <w:numId w:val="8"/>
        </w:numPr>
        <w:rPr>
          <w:rFonts w:cstheme="minorHAnsi"/>
        </w:rPr>
      </w:pPr>
      <w:r w:rsidRPr="00971771">
        <w:rPr>
          <w:rFonts w:cstheme="minorHAnsi"/>
        </w:rPr>
        <w:t xml:space="preserve">Update on New Surgery </w:t>
      </w:r>
      <w:r w:rsidR="00130FE4" w:rsidRPr="00971771">
        <w:rPr>
          <w:rFonts w:cstheme="minorHAnsi"/>
        </w:rPr>
        <w:t xml:space="preserve">– </w:t>
      </w:r>
      <w:r w:rsidRPr="00971771">
        <w:rPr>
          <w:rFonts w:cstheme="minorHAnsi"/>
        </w:rPr>
        <w:t>Liz</w:t>
      </w:r>
    </w:p>
    <w:p w14:paraId="75E84E95" w14:textId="0AB93B7A" w:rsidR="0068272E" w:rsidRDefault="00AF2B8D" w:rsidP="00371A26">
      <w:pPr>
        <w:pStyle w:val="ListParagraph"/>
        <w:numPr>
          <w:ilvl w:val="0"/>
          <w:numId w:val="8"/>
        </w:numPr>
        <w:rPr>
          <w:rFonts w:cstheme="minorHAnsi"/>
        </w:rPr>
      </w:pPr>
      <w:r>
        <w:rPr>
          <w:rFonts w:cstheme="minorHAnsi"/>
        </w:rPr>
        <w:t>Flu arrangements 2020/21</w:t>
      </w:r>
      <w:r w:rsidR="005A5899" w:rsidRPr="00971771">
        <w:rPr>
          <w:rFonts w:cstheme="minorHAnsi"/>
        </w:rPr>
        <w:t xml:space="preserve"> – </w:t>
      </w:r>
      <w:r>
        <w:rPr>
          <w:rFonts w:cstheme="minorHAnsi"/>
        </w:rPr>
        <w:t>All</w:t>
      </w:r>
    </w:p>
    <w:p w14:paraId="4332B0E6" w14:textId="3DB6CF50" w:rsidR="00AF2B8D" w:rsidRPr="00971771" w:rsidRDefault="00AF2B8D" w:rsidP="00371A26">
      <w:pPr>
        <w:pStyle w:val="ListParagraph"/>
        <w:numPr>
          <w:ilvl w:val="0"/>
          <w:numId w:val="8"/>
        </w:numPr>
        <w:rPr>
          <w:rFonts w:cstheme="minorHAnsi"/>
        </w:rPr>
      </w:pPr>
      <w:r>
        <w:rPr>
          <w:rFonts w:cstheme="minorHAnsi"/>
        </w:rPr>
        <w:t>Social Prescribers - Liz</w:t>
      </w:r>
    </w:p>
    <w:p w14:paraId="52869BE5" w14:textId="047ACBC7" w:rsidR="005A5899" w:rsidRPr="00971771" w:rsidRDefault="00130FE4" w:rsidP="00371A26">
      <w:pPr>
        <w:pStyle w:val="ListParagraph"/>
        <w:numPr>
          <w:ilvl w:val="0"/>
          <w:numId w:val="8"/>
        </w:numPr>
        <w:rPr>
          <w:rFonts w:cstheme="minorHAnsi"/>
        </w:rPr>
      </w:pPr>
      <w:r w:rsidRPr="00971771">
        <w:rPr>
          <w:rFonts w:cstheme="minorHAnsi"/>
        </w:rPr>
        <w:t xml:space="preserve">Arrange next PPG meeting &amp; assign actions </w:t>
      </w:r>
      <w:r w:rsidR="005A5899" w:rsidRPr="00971771">
        <w:rPr>
          <w:rFonts w:cstheme="minorHAnsi"/>
        </w:rPr>
        <w:t>- All</w:t>
      </w:r>
    </w:p>
    <w:p w14:paraId="111784AC" w14:textId="0D332BAF" w:rsidR="005A5899" w:rsidRPr="00971771" w:rsidRDefault="005A5899" w:rsidP="005A5899">
      <w:pPr>
        <w:pStyle w:val="ListParagraph"/>
        <w:numPr>
          <w:ilvl w:val="0"/>
          <w:numId w:val="8"/>
        </w:numPr>
        <w:rPr>
          <w:rFonts w:cstheme="minorHAnsi"/>
        </w:rPr>
      </w:pPr>
      <w:r w:rsidRPr="00971771">
        <w:rPr>
          <w:rFonts w:cstheme="minorHAnsi"/>
        </w:rPr>
        <w:t>AOB</w:t>
      </w:r>
    </w:p>
    <w:p w14:paraId="7F1F9F75" w14:textId="77777777" w:rsidR="00090294" w:rsidRPr="00971771" w:rsidRDefault="00090294" w:rsidP="00090294">
      <w:pPr>
        <w:pStyle w:val="ListParagraph"/>
        <w:rPr>
          <w:rFonts w:cstheme="minorHAnsi"/>
        </w:rPr>
      </w:pPr>
    </w:p>
    <w:p w14:paraId="1CED63A5" w14:textId="324CAF11" w:rsidR="00D604E5" w:rsidRDefault="00B43941" w:rsidP="000B3D48">
      <w:pPr>
        <w:spacing w:before="180" w:after="120"/>
        <w:jc w:val="both"/>
        <w:rPr>
          <w:rFonts w:cstheme="minorHAnsi"/>
          <w:b/>
        </w:rPr>
      </w:pPr>
      <w:r w:rsidRPr="00971771">
        <w:rPr>
          <w:rFonts w:cstheme="minorHAnsi"/>
          <w:b/>
        </w:rPr>
        <w:t>S</w:t>
      </w:r>
      <w:r w:rsidR="00D47F90" w:rsidRPr="00971771">
        <w:rPr>
          <w:rFonts w:cstheme="minorHAnsi"/>
          <w:b/>
        </w:rPr>
        <w:t>UMMARY MEETING NOTES</w:t>
      </w:r>
      <w:r w:rsidR="0068272E" w:rsidRPr="00971771">
        <w:rPr>
          <w:rFonts w:cstheme="minorHAnsi"/>
          <w:b/>
        </w:rPr>
        <w:t xml:space="preserve"> </w:t>
      </w:r>
    </w:p>
    <w:p w14:paraId="4CDF0244" w14:textId="77777777" w:rsidR="00971771" w:rsidRPr="00971771" w:rsidRDefault="00971771" w:rsidP="000B3D48">
      <w:pPr>
        <w:spacing w:before="180" w:after="120"/>
        <w:jc w:val="both"/>
        <w:rPr>
          <w:rFonts w:cstheme="minorHAnsi"/>
          <w:b/>
        </w:rPr>
      </w:pPr>
    </w:p>
    <w:p w14:paraId="59503DC0" w14:textId="507FD411" w:rsidR="0068272E" w:rsidRPr="00971771" w:rsidRDefault="00D47F90" w:rsidP="000B3D48">
      <w:pPr>
        <w:spacing w:after="360"/>
        <w:jc w:val="both"/>
        <w:rPr>
          <w:rFonts w:cstheme="minorHAnsi"/>
        </w:rPr>
      </w:pPr>
      <w:r w:rsidRPr="00971771">
        <w:rPr>
          <w:rFonts w:cstheme="minorHAnsi"/>
          <w:b/>
          <w:bCs/>
        </w:rPr>
        <w:t>Roll call / apologies</w:t>
      </w:r>
      <w:r w:rsidRPr="00971771">
        <w:rPr>
          <w:rFonts w:cstheme="minorHAnsi"/>
        </w:rPr>
        <w:t xml:space="preserve"> - </w:t>
      </w:r>
      <w:r w:rsidR="0068272E" w:rsidRPr="00971771">
        <w:rPr>
          <w:rFonts w:cstheme="minorHAnsi"/>
        </w:rPr>
        <w:t>Roll call was taken and apologies noted.</w:t>
      </w:r>
    </w:p>
    <w:p w14:paraId="3A6AF987" w14:textId="5E59C296" w:rsidR="00D47F90" w:rsidRPr="00971771" w:rsidRDefault="00D47F90" w:rsidP="000B3D48">
      <w:pPr>
        <w:spacing w:after="360"/>
        <w:jc w:val="both"/>
        <w:rPr>
          <w:rFonts w:cstheme="minorHAnsi"/>
        </w:rPr>
      </w:pPr>
      <w:r w:rsidRPr="00971771">
        <w:rPr>
          <w:rFonts w:cstheme="minorHAnsi"/>
          <w:b/>
          <w:bCs/>
        </w:rPr>
        <w:t>Review minutes</w:t>
      </w:r>
      <w:r w:rsidRPr="00971771">
        <w:rPr>
          <w:rFonts w:cstheme="minorHAnsi"/>
        </w:rPr>
        <w:t xml:space="preserve"> </w:t>
      </w:r>
      <w:r w:rsidR="00DF248B" w:rsidRPr="00971771">
        <w:rPr>
          <w:rFonts w:cstheme="minorHAnsi"/>
        </w:rPr>
        <w:t>–</w:t>
      </w:r>
      <w:r w:rsidRPr="00971771">
        <w:rPr>
          <w:rFonts w:cstheme="minorHAnsi"/>
        </w:rPr>
        <w:t xml:space="preserve"> </w:t>
      </w:r>
      <w:r w:rsidR="00AF2B8D">
        <w:rPr>
          <w:rFonts w:cstheme="minorHAnsi"/>
        </w:rPr>
        <w:t>No matters outstanding.</w:t>
      </w:r>
    </w:p>
    <w:p w14:paraId="02D92300" w14:textId="70F3FEB0" w:rsidR="0068272E" w:rsidRPr="00971771" w:rsidRDefault="0068272E" w:rsidP="000B3D48">
      <w:pPr>
        <w:spacing w:after="360"/>
        <w:jc w:val="both"/>
        <w:rPr>
          <w:rFonts w:cstheme="minorHAnsi"/>
        </w:rPr>
      </w:pPr>
      <w:r w:rsidRPr="00971771">
        <w:rPr>
          <w:rFonts w:cstheme="minorHAnsi"/>
          <w:b/>
          <w:bCs/>
        </w:rPr>
        <w:t>S</w:t>
      </w:r>
      <w:r w:rsidR="00D47F90" w:rsidRPr="00971771">
        <w:rPr>
          <w:rFonts w:cstheme="minorHAnsi"/>
          <w:b/>
          <w:bCs/>
        </w:rPr>
        <w:t>taff Changes</w:t>
      </w:r>
      <w:r w:rsidR="00D47F90" w:rsidRPr="00971771">
        <w:rPr>
          <w:rFonts w:cstheme="minorHAnsi"/>
        </w:rPr>
        <w:t xml:space="preserve"> - </w:t>
      </w:r>
      <w:r w:rsidR="00AF2B8D">
        <w:rPr>
          <w:rFonts w:cstheme="minorHAnsi"/>
        </w:rPr>
        <w:t>LS</w:t>
      </w:r>
      <w:r w:rsidR="005A0312" w:rsidRPr="00971771">
        <w:rPr>
          <w:rFonts w:cstheme="minorHAnsi"/>
        </w:rPr>
        <w:t xml:space="preserve"> </w:t>
      </w:r>
      <w:r w:rsidRPr="00971771">
        <w:rPr>
          <w:rFonts w:cstheme="minorHAnsi"/>
        </w:rPr>
        <w:t>advised the following staff changes:</w:t>
      </w:r>
    </w:p>
    <w:p w14:paraId="11E847D2" w14:textId="463FED8B" w:rsidR="0068272E" w:rsidRDefault="00AF2B8D" w:rsidP="000B3D48">
      <w:pPr>
        <w:pStyle w:val="ListParagraph"/>
        <w:numPr>
          <w:ilvl w:val="0"/>
          <w:numId w:val="9"/>
        </w:numPr>
        <w:spacing w:after="360"/>
        <w:jc w:val="both"/>
        <w:rPr>
          <w:rFonts w:cstheme="minorHAnsi"/>
        </w:rPr>
      </w:pPr>
      <w:r>
        <w:rPr>
          <w:rFonts w:cstheme="minorHAnsi"/>
        </w:rPr>
        <w:t>Dr Ramos has left the practice and has been replaced by Dr Adisa.</w:t>
      </w:r>
    </w:p>
    <w:p w14:paraId="0303DC53" w14:textId="55695DCA" w:rsidR="00AF2B8D" w:rsidRDefault="00AF2B8D" w:rsidP="000B3D48">
      <w:pPr>
        <w:pStyle w:val="ListParagraph"/>
        <w:numPr>
          <w:ilvl w:val="0"/>
          <w:numId w:val="9"/>
        </w:numPr>
        <w:spacing w:after="360"/>
        <w:jc w:val="both"/>
        <w:rPr>
          <w:rFonts w:cstheme="minorHAnsi"/>
        </w:rPr>
      </w:pPr>
      <w:r>
        <w:rPr>
          <w:rFonts w:cstheme="minorHAnsi"/>
        </w:rPr>
        <w:t>Dr Oxley has returned from maternity leave.</w:t>
      </w:r>
    </w:p>
    <w:p w14:paraId="02313A99" w14:textId="4B320503" w:rsidR="00AF2B8D" w:rsidRPr="00971771" w:rsidRDefault="006455EE" w:rsidP="000B3D48">
      <w:pPr>
        <w:pStyle w:val="ListParagraph"/>
        <w:numPr>
          <w:ilvl w:val="0"/>
          <w:numId w:val="9"/>
        </w:numPr>
        <w:spacing w:after="360"/>
        <w:jc w:val="both"/>
        <w:rPr>
          <w:rFonts w:cstheme="minorHAnsi"/>
        </w:rPr>
      </w:pPr>
      <w:r>
        <w:rPr>
          <w:rFonts w:cstheme="minorHAnsi"/>
        </w:rPr>
        <w:t xml:space="preserve">A </w:t>
      </w:r>
      <w:r w:rsidR="00AF2B8D">
        <w:rPr>
          <w:rFonts w:cstheme="minorHAnsi"/>
        </w:rPr>
        <w:t>Nurse Practitioner has been appointed and</w:t>
      </w:r>
      <w:r>
        <w:rPr>
          <w:rFonts w:cstheme="minorHAnsi"/>
        </w:rPr>
        <w:t xml:space="preserve"> joins the practice in November</w:t>
      </w:r>
      <w:r w:rsidR="00AF2B8D">
        <w:rPr>
          <w:rFonts w:cstheme="minorHAnsi"/>
        </w:rPr>
        <w:t>.</w:t>
      </w:r>
    </w:p>
    <w:p w14:paraId="5AA604A4" w14:textId="77777777" w:rsidR="00971771" w:rsidRDefault="00971771" w:rsidP="000B3D48">
      <w:pPr>
        <w:jc w:val="both"/>
        <w:rPr>
          <w:rFonts w:cstheme="minorHAnsi"/>
          <w:b/>
          <w:bCs/>
        </w:rPr>
      </w:pPr>
      <w:r>
        <w:rPr>
          <w:rFonts w:cstheme="minorHAnsi"/>
          <w:b/>
          <w:bCs/>
        </w:rPr>
        <w:br w:type="page"/>
      </w:r>
    </w:p>
    <w:p w14:paraId="74C1BF2A" w14:textId="2266BE7A" w:rsidR="0068272E" w:rsidRPr="00971771" w:rsidRDefault="00D47F90" w:rsidP="000B3D48">
      <w:pPr>
        <w:spacing w:after="360"/>
        <w:jc w:val="both"/>
        <w:rPr>
          <w:rFonts w:cstheme="minorHAnsi"/>
          <w:b/>
          <w:bCs/>
        </w:rPr>
      </w:pPr>
      <w:r w:rsidRPr="00971771">
        <w:rPr>
          <w:rFonts w:cstheme="minorHAnsi"/>
          <w:b/>
          <w:bCs/>
        </w:rPr>
        <w:lastRenderedPageBreak/>
        <w:t xml:space="preserve">Update on New Surgery </w:t>
      </w:r>
    </w:p>
    <w:p w14:paraId="3B07DD78" w14:textId="04F3111F" w:rsidR="00D47F90" w:rsidRPr="00971771" w:rsidRDefault="00AF2B8D" w:rsidP="000B3D48">
      <w:pPr>
        <w:spacing w:after="360"/>
        <w:jc w:val="both"/>
        <w:rPr>
          <w:rFonts w:cstheme="minorHAnsi"/>
        </w:rPr>
      </w:pPr>
      <w:r>
        <w:rPr>
          <w:rFonts w:cstheme="minorHAnsi"/>
        </w:rPr>
        <w:t>Activity in the background indicate the plans are progressing. LS shared an email from July stating</w:t>
      </w:r>
      <w:r>
        <w:rPr>
          <w:rFonts w:ascii="Calibri" w:hAnsi="Calibri" w:cs="Calibri"/>
          <w:sz w:val="22"/>
          <w:szCs w:val="22"/>
        </w:rPr>
        <w:t xml:space="preserve"> an application for the permanent building is expected to be lodged in the next couple of months. Draft Heads of Terms for the new lease have been </w:t>
      </w:r>
      <w:r w:rsidR="0003020E">
        <w:rPr>
          <w:rFonts w:ascii="Calibri" w:hAnsi="Calibri" w:cs="Calibri"/>
          <w:sz w:val="22"/>
          <w:szCs w:val="22"/>
        </w:rPr>
        <w:t>sighted and look promising. Revised estimated</w:t>
      </w:r>
      <w:r>
        <w:rPr>
          <w:rFonts w:ascii="Calibri" w:hAnsi="Calibri" w:cs="Calibri"/>
          <w:sz w:val="22"/>
          <w:szCs w:val="22"/>
        </w:rPr>
        <w:t xml:space="preserve"> date for the new surgery to be o</w:t>
      </w:r>
      <w:r w:rsidR="0003020E">
        <w:rPr>
          <w:rFonts w:ascii="Calibri" w:hAnsi="Calibri" w:cs="Calibri"/>
          <w:sz w:val="22"/>
          <w:szCs w:val="22"/>
        </w:rPr>
        <w:t>perational is by</w:t>
      </w:r>
      <w:r>
        <w:rPr>
          <w:rFonts w:ascii="Calibri" w:hAnsi="Calibri" w:cs="Calibri"/>
          <w:sz w:val="22"/>
          <w:szCs w:val="22"/>
        </w:rPr>
        <w:t xml:space="preserve"> December 2021.</w:t>
      </w:r>
    </w:p>
    <w:p w14:paraId="779B8AF7" w14:textId="28AD6C16" w:rsidR="00DC35B3" w:rsidRPr="00971771" w:rsidRDefault="000B3D48" w:rsidP="000B3D48">
      <w:pPr>
        <w:spacing w:after="360"/>
        <w:jc w:val="both"/>
        <w:rPr>
          <w:rFonts w:cstheme="minorHAnsi"/>
        </w:rPr>
      </w:pPr>
      <w:r>
        <w:rPr>
          <w:rFonts w:cstheme="minorHAnsi"/>
          <w:b/>
          <w:bCs/>
        </w:rPr>
        <w:t>Flu Arrangements 2020/21</w:t>
      </w:r>
    </w:p>
    <w:p w14:paraId="33171FDE" w14:textId="18C415D5" w:rsidR="006E0F65" w:rsidRDefault="000B3D48" w:rsidP="000B3D48">
      <w:pPr>
        <w:spacing w:after="360"/>
        <w:jc w:val="both"/>
        <w:rPr>
          <w:rFonts w:cstheme="minorHAnsi"/>
          <w:bCs/>
        </w:rPr>
      </w:pPr>
      <w:r>
        <w:rPr>
          <w:rFonts w:cstheme="minorHAnsi"/>
          <w:bCs/>
        </w:rPr>
        <w:t>LS explained that with patient safety in mind, there would be a town wide approach to delivering flu vaccinations this year. This would take the form of a drive through clinic at the Northern Echo Arena and some clinics at St Cuthbert’s Church</w:t>
      </w:r>
      <w:r w:rsidR="0003020E">
        <w:rPr>
          <w:rFonts w:cstheme="minorHAnsi"/>
          <w:bCs/>
        </w:rPr>
        <w:t>,</w:t>
      </w:r>
      <w:r>
        <w:rPr>
          <w:rFonts w:cstheme="minorHAnsi"/>
          <w:bCs/>
        </w:rPr>
        <w:t xml:space="preserve"> for those patients without cars</w:t>
      </w:r>
      <w:r w:rsidR="0003020E">
        <w:rPr>
          <w:rFonts w:cstheme="minorHAnsi"/>
          <w:bCs/>
        </w:rPr>
        <w:t xml:space="preserve"> who use public transport</w:t>
      </w:r>
      <w:r w:rsidR="00DD2A97">
        <w:rPr>
          <w:rFonts w:cstheme="minorHAnsi"/>
          <w:bCs/>
        </w:rPr>
        <w:t>. This is the safest</w:t>
      </w:r>
      <w:r>
        <w:rPr>
          <w:rFonts w:cstheme="minorHAnsi"/>
          <w:bCs/>
        </w:rPr>
        <w:t xml:space="preserve"> way to ensure the number of vaccinations can be delivered whilst maintaining social distancing.</w:t>
      </w:r>
    </w:p>
    <w:p w14:paraId="1E9C9570" w14:textId="1E73DAF1" w:rsidR="000B3D48" w:rsidRDefault="000B3D48" w:rsidP="000B3D48">
      <w:pPr>
        <w:spacing w:after="360"/>
        <w:jc w:val="both"/>
        <w:rPr>
          <w:rFonts w:cstheme="minorHAnsi"/>
          <w:bCs/>
        </w:rPr>
      </w:pPr>
      <w:r>
        <w:rPr>
          <w:rFonts w:cstheme="minorHAnsi"/>
          <w:bCs/>
        </w:rPr>
        <w:t>More information will follow and there will be an advertising campaign led by Darlington Primary Care Network.</w:t>
      </w:r>
    </w:p>
    <w:p w14:paraId="28342C8B" w14:textId="02E4A2A8" w:rsidR="00A4685B" w:rsidRDefault="000B3D48" w:rsidP="000B3D48">
      <w:pPr>
        <w:spacing w:after="360"/>
        <w:jc w:val="both"/>
        <w:rPr>
          <w:rFonts w:cstheme="minorHAnsi"/>
          <w:bCs/>
        </w:rPr>
      </w:pPr>
      <w:r>
        <w:rPr>
          <w:rFonts w:cstheme="minorHAnsi"/>
          <w:bCs/>
        </w:rPr>
        <w:t xml:space="preserve">Group members raised concerns over patients being more reluctant to travel and this may in turn act as a </w:t>
      </w:r>
      <w:proofErr w:type="spellStart"/>
      <w:r>
        <w:rPr>
          <w:rFonts w:cstheme="minorHAnsi"/>
          <w:bCs/>
        </w:rPr>
        <w:t>deterrant</w:t>
      </w:r>
      <w:proofErr w:type="spellEnd"/>
      <w:r>
        <w:rPr>
          <w:rFonts w:cstheme="minorHAnsi"/>
          <w:bCs/>
        </w:rPr>
        <w:t>. LS acknowledged concerns but reiterated the importance of flu vaccinations and that this was t</w:t>
      </w:r>
      <w:r w:rsidR="001A00D1">
        <w:rPr>
          <w:rFonts w:cstheme="minorHAnsi"/>
          <w:bCs/>
        </w:rPr>
        <w:t>he safest way of delivering large</w:t>
      </w:r>
      <w:r>
        <w:rPr>
          <w:rFonts w:cstheme="minorHAnsi"/>
          <w:bCs/>
        </w:rPr>
        <w:t xml:space="preserve"> numbers. The vaccination programme is huge this year with all 50-64 year olds to be included from November/December. </w:t>
      </w:r>
    </w:p>
    <w:p w14:paraId="2B3EACB1" w14:textId="398037E2" w:rsidR="000B3D48" w:rsidRPr="00971771" w:rsidRDefault="00A4685B" w:rsidP="000B3D48">
      <w:pPr>
        <w:spacing w:after="360"/>
        <w:jc w:val="both"/>
        <w:rPr>
          <w:rFonts w:cstheme="minorHAnsi"/>
          <w:bCs/>
        </w:rPr>
      </w:pPr>
      <w:r>
        <w:rPr>
          <w:rFonts w:cstheme="minorHAnsi"/>
          <w:bCs/>
        </w:rPr>
        <w:t>LS will forward the proposed dates for St George’s allocations but reminded the group that these sessions would depend on the practice</w:t>
      </w:r>
      <w:r w:rsidR="001A00D1">
        <w:rPr>
          <w:rFonts w:cstheme="minorHAnsi"/>
          <w:bCs/>
        </w:rPr>
        <w:t>’s</w:t>
      </w:r>
      <w:r>
        <w:rPr>
          <w:rFonts w:cstheme="minorHAnsi"/>
          <w:bCs/>
        </w:rPr>
        <w:t xml:space="preserve"> ability to supply staff. Also a reminder that no appointments will be available to book until the vaccines have arrived in practice (in case of delay with deliveries).</w:t>
      </w:r>
    </w:p>
    <w:p w14:paraId="01577A69" w14:textId="77777777" w:rsidR="00A4685B" w:rsidRDefault="00A4685B" w:rsidP="006152CD">
      <w:pPr>
        <w:spacing w:after="360"/>
        <w:jc w:val="both"/>
        <w:rPr>
          <w:rFonts w:cstheme="minorHAnsi"/>
          <w:b/>
          <w:bCs/>
        </w:rPr>
      </w:pPr>
      <w:r>
        <w:rPr>
          <w:rFonts w:cstheme="minorHAnsi"/>
          <w:b/>
          <w:bCs/>
        </w:rPr>
        <w:t>Social Prescribers</w:t>
      </w:r>
    </w:p>
    <w:p w14:paraId="5280874B" w14:textId="0C31F8EA" w:rsidR="00A4685B" w:rsidRPr="00A4685B" w:rsidRDefault="00A4685B" w:rsidP="006152CD">
      <w:pPr>
        <w:spacing w:after="360"/>
        <w:jc w:val="both"/>
        <w:rPr>
          <w:rFonts w:cstheme="minorHAnsi"/>
          <w:bCs/>
        </w:rPr>
      </w:pPr>
      <w:r w:rsidRPr="00A4685B">
        <w:rPr>
          <w:rFonts w:cstheme="minorHAnsi"/>
          <w:bCs/>
        </w:rPr>
        <w:t>Information circulated and service discussed. All agreed this was a very useful service.</w:t>
      </w:r>
      <w:r>
        <w:rPr>
          <w:rFonts w:cstheme="minorHAnsi"/>
          <w:bCs/>
        </w:rPr>
        <w:t xml:space="preserve"> Info to be included on website and in practice newsletter (see below).</w:t>
      </w:r>
    </w:p>
    <w:p w14:paraId="512A16A4" w14:textId="41F00873" w:rsidR="00DC35B3" w:rsidRPr="00971771" w:rsidRDefault="00DC35B3" w:rsidP="006152CD">
      <w:pPr>
        <w:spacing w:after="360"/>
        <w:jc w:val="both"/>
        <w:rPr>
          <w:rFonts w:cstheme="minorHAnsi"/>
          <w:b/>
          <w:bCs/>
        </w:rPr>
      </w:pPr>
      <w:r w:rsidRPr="00971771">
        <w:rPr>
          <w:rFonts w:cstheme="minorHAnsi"/>
          <w:b/>
          <w:bCs/>
        </w:rPr>
        <w:t>AOB</w:t>
      </w:r>
    </w:p>
    <w:p w14:paraId="707262BF" w14:textId="77C01F86" w:rsidR="00AD1582" w:rsidRDefault="00AD1582" w:rsidP="006152CD">
      <w:pPr>
        <w:spacing w:after="360"/>
        <w:jc w:val="both"/>
        <w:rPr>
          <w:rFonts w:cstheme="minorHAnsi"/>
        </w:rPr>
      </w:pPr>
      <w:r w:rsidRPr="001252C3">
        <w:rPr>
          <w:rFonts w:cstheme="minorHAnsi"/>
          <w:b/>
        </w:rPr>
        <w:t>Coronavirus testing</w:t>
      </w:r>
      <w:r w:rsidR="003C4EC7">
        <w:rPr>
          <w:rFonts w:cstheme="minorHAnsi"/>
        </w:rPr>
        <w:t xml:space="preserve"> –</w:t>
      </w:r>
      <w:r w:rsidR="001252C3">
        <w:rPr>
          <w:rFonts w:cstheme="minorHAnsi"/>
        </w:rPr>
        <w:t xml:space="preserve"> I</w:t>
      </w:r>
      <w:r w:rsidR="003C4EC7">
        <w:rPr>
          <w:rFonts w:cstheme="minorHAnsi"/>
        </w:rPr>
        <w:t>nformation to be circulated on testing if symptomatic and also antibody testing.</w:t>
      </w:r>
    </w:p>
    <w:p w14:paraId="583D8CF1" w14:textId="70D16EFD" w:rsidR="00AD1582" w:rsidRDefault="00AD1582" w:rsidP="006152CD">
      <w:pPr>
        <w:spacing w:after="360"/>
        <w:jc w:val="both"/>
        <w:rPr>
          <w:rFonts w:cstheme="minorHAnsi"/>
        </w:rPr>
      </w:pPr>
      <w:r w:rsidRPr="001252C3">
        <w:rPr>
          <w:rFonts w:cstheme="minorHAnsi"/>
          <w:b/>
        </w:rPr>
        <w:t>Newsletter</w:t>
      </w:r>
      <w:r>
        <w:rPr>
          <w:rFonts w:cstheme="minorHAnsi"/>
        </w:rPr>
        <w:t xml:space="preserve"> </w:t>
      </w:r>
      <w:r w:rsidR="003C4EC7">
        <w:rPr>
          <w:rFonts w:cstheme="minorHAnsi"/>
        </w:rPr>
        <w:t>–</w:t>
      </w:r>
      <w:r>
        <w:rPr>
          <w:rFonts w:cstheme="minorHAnsi"/>
        </w:rPr>
        <w:t xml:space="preserve"> </w:t>
      </w:r>
      <w:r w:rsidR="003C4EC7">
        <w:rPr>
          <w:rFonts w:cstheme="minorHAnsi"/>
        </w:rPr>
        <w:t xml:space="preserve">All agreed a newsletter should be restarted. LS will arrange and as usual add to Facebook and website. The group raised concerns over patients without access to computers and volunteered to distribute to local bulletin boards </w:t>
      </w:r>
      <w:proofErr w:type="spellStart"/>
      <w:r w:rsidR="003C4EC7">
        <w:rPr>
          <w:rFonts w:cstheme="minorHAnsi"/>
        </w:rPr>
        <w:t>e.g</w:t>
      </w:r>
      <w:proofErr w:type="spellEnd"/>
      <w:r w:rsidR="003C4EC7">
        <w:rPr>
          <w:rFonts w:cstheme="minorHAnsi"/>
        </w:rPr>
        <w:t xml:space="preserve"> outside community centres and village halls.</w:t>
      </w:r>
    </w:p>
    <w:p w14:paraId="00412D16" w14:textId="508A9CF7" w:rsidR="00B625AF" w:rsidRDefault="00AD1582" w:rsidP="006152CD">
      <w:pPr>
        <w:spacing w:after="360"/>
        <w:jc w:val="both"/>
        <w:rPr>
          <w:rFonts w:cstheme="minorHAnsi"/>
        </w:rPr>
      </w:pPr>
      <w:r w:rsidRPr="001252C3">
        <w:rPr>
          <w:rFonts w:cstheme="minorHAnsi"/>
          <w:b/>
        </w:rPr>
        <w:lastRenderedPageBreak/>
        <w:t>Hospital Bloods</w:t>
      </w:r>
      <w:r>
        <w:rPr>
          <w:rFonts w:cstheme="minorHAnsi"/>
        </w:rPr>
        <w:t xml:space="preserve"> </w:t>
      </w:r>
      <w:r w:rsidR="00A4685B">
        <w:rPr>
          <w:rFonts w:cstheme="minorHAnsi"/>
        </w:rPr>
        <w:t>–</w:t>
      </w:r>
      <w:r>
        <w:rPr>
          <w:rFonts w:cstheme="minorHAnsi"/>
        </w:rPr>
        <w:t xml:space="preserve"> </w:t>
      </w:r>
      <w:r w:rsidR="00B05F94">
        <w:rPr>
          <w:rFonts w:cstheme="minorHAnsi"/>
        </w:rPr>
        <w:t>There is currently a ‘pod’ set up outside outpatient B entrance at Darlington Memorial Hospital for patients who require blood tests for their ongoing hospital care. Blood tests initiated by the GPs at the practice will continue to be done at the surgery.</w:t>
      </w:r>
    </w:p>
    <w:p w14:paraId="63BF2CC2" w14:textId="05563C12" w:rsidR="00B05F94" w:rsidRDefault="00B05F94" w:rsidP="006152CD">
      <w:pPr>
        <w:spacing w:after="360"/>
        <w:jc w:val="both"/>
        <w:rPr>
          <w:rFonts w:cstheme="minorHAnsi"/>
        </w:rPr>
      </w:pPr>
      <w:r w:rsidRPr="001252C3">
        <w:rPr>
          <w:rFonts w:cstheme="minorHAnsi"/>
          <w:b/>
        </w:rPr>
        <w:t>New way of working/remote appointments</w:t>
      </w:r>
      <w:r>
        <w:rPr>
          <w:rFonts w:cstheme="minorHAnsi"/>
        </w:rPr>
        <w:t xml:space="preserve"> – Some concerns expressed over the remote way of working which has had to be introduced in line with government guidance. Some patients find this convenient and quick. There was some discussion over that lack of reassurance which can come with seeing a GP face to face. Also, security over video consultations and photos. LS explained all data security measures were in place and had been signed off by the commissioners. LS understood the concerns but unfortunately could not give any assurance on what future appointments would look like. </w:t>
      </w:r>
    </w:p>
    <w:p w14:paraId="770D72DF" w14:textId="35BB94B3" w:rsidR="00A4685B" w:rsidRDefault="00A4685B" w:rsidP="006152CD">
      <w:pPr>
        <w:spacing w:after="360"/>
        <w:jc w:val="both"/>
        <w:rPr>
          <w:rFonts w:cstheme="minorHAnsi"/>
        </w:rPr>
      </w:pPr>
      <w:r w:rsidRPr="001252C3">
        <w:rPr>
          <w:rFonts w:cstheme="minorHAnsi"/>
          <w:b/>
        </w:rPr>
        <w:t>Online appointments</w:t>
      </w:r>
      <w:r>
        <w:rPr>
          <w:rFonts w:cstheme="minorHAnsi"/>
        </w:rPr>
        <w:t xml:space="preserve"> – AJ raised the question of online booking of appointments. This is currently suspended due to all appointments being triaged remotely. We plan to reintroduce this service as soon as safe to do so.</w:t>
      </w:r>
    </w:p>
    <w:p w14:paraId="53A451C5" w14:textId="27463D58" w:rsidR="00697D4D" w:rsidRPr="00971771" w:rsidRDefault="00697D4D" w:rsidP="006152CD">
      <w:pPr>
        <w:spacing w:after="360"/>
        <w:jc w:val="both"/>
        <w:rPr>
          <w:rFonts w:cstheme="minorHAnsi"/>
        </w:rPr>
      </w:pPr>
      <w:r w:rsidRPr="001252C3">
        <w:rPr>
          <w:rFonts w:cstheme="minorHAnsi"/>
          <w:b/>
        </w:rPr>
        <w:t>Positive feedback</w:t>
      </w:r>
      <w:r>
        <w:rPr>
          <w:rFonts w:cstheme="minorHAnsi"/>
        </w:rPr>
        <w:t xml:space="preserve"> – VJ offered some positive feedback on two members of the reception team who had been particularly helpful. LS would pass this on and </w:t>
      </w:r>
      <w:proofErr w:type="spellStart"/>
      <w:r>
        <w:rPr>
          <w:rFonts w:cstheme="minorHAnsi"/>
        </w:rPr>
        <w:t>aslo</w:t>
      </w:r>
      <w:proofErr w:type="spellEnd"/>
      <w:r>
        <w:rPr>
          <w:rFonts w:cstheme="minorHAnsi"/>
        </w:rPr>
        <w:t xml:space="preserve"> circulate the weblink to this year’s national survey conducted by Ipsos Mori.</w:t>
      </w:r>
    </w:p>
    <w:p w14:paraId="5F846B86" w14:textId="77777777" w:rsidR="00CA03AF" w:rsidRPr="00971771" w:rsidRDefault="00CA03AF" w:rsidP="00CA03AF">
      <w:pPr>
        <w:spacing w:after="360"/>
        <w:jc w:val="both"/>
        <w:rPr>
          <w:rFonts w:cstheme="minorHAnsi"/>
          <w:b/>
          <w:bCs/>
        </w:rPr>
      </w:pPr>
      <w:r w:rsidRPr="00971771">
        <w:rPr>
          <w:rFonts w:cstheme="minorHAnsi"/>
          <w:b/>
          <w:bCs/>
        </w:rPr>
        <w:t>Next PPG meeting</w:t>
      </w:r>
    </w:p>
    <w:p w14:paraId="761DEABD" w14:textId="77777777" w:rsidR="00CA03AF" w:rsidRPr="00971771" w:rsidRDefault="00CA03AF" w:rsidP="00CA03AF">
      <w:pPr>
        <w:spacing w:after="360"/>
        <w:jc w:val="both"/>
        <w:rPr>
          <w:rFonts w:cstheme="minorHAnsi"/>
        </w:rPr>
      </w:pPr>
      <w:r>
        <w:rPr>
          <w:rFonts w:cstheme="minorHAnsi"/>
        </w:rPr>
        <w:t>To be arranged November 2020.</w:t>
      </w:r>
    </w:p>
    <w:p w14:paraId="4891D0CB" w14:textId="0357A295" w:rsidR="00020E2F" w:rsidRPr="00971771" w:rsidRDefault="00020E2F" w:rsidP="00581019">
      <w:pPr>
        <w:spacing w:after="360"/>
        <w:rPr>
          <w:rFonts w:cstheme="minorHAnsi"/>
          <w:b/>
        </w:rPr>
      </w:pPr>
      <w:r w:rsidRPr="00971771">
        <w:rPr>
          <w:rFonts w:cstheme="minorHAnsi"/>
          <w:b/>
        </w:rPr>
        <w:t>Actions</w:t>
      </w:r>
    </w:p>
    <w:tbl>
      <w:tblPr>
        <w:tblStyle w:val="TableGrid"/>
        <w:tblW w:w="5000" w:type="pct"/>
        <w:tblLook w:val="04A0" w:firstRow="1" w:lastRow="0" w:firstColumn="1" w:lastColumn="0" w:noHBand="0" w:noVBand="1"/>
      </w:tblPr>
      <w:tblGrid>
        <w:gridCol w:w="1018"/>
        <w:gridCol w:w="4117"/>
        <w:gridCol w:w="2068"/>
        <w:gridCol w:w="876"/>
        <w:gridCol w:w="1163"/>
      </w:tblGrid>
      <w:tr w:rsidR="0019106A" w:rsidRPr="0019106A" w14:paraId="5BB51773" w14:textId="1856A934" w:rsidTr="0019106A">
        <w:tc>
          <w:tcPr>
            <w:tcW w:w="410" w:type="pct"/>
            <w:shd w:val="clear" w:color="auto" w:fill="auto"/>
          </w:tcPr>
          <w:p w14:paraId="41C664D9" w14:textId="77777777" w:rsidR="00DF4803" w:rsidRPr="0019106A" w:rsidRDefault="00DF4803" w:rsidP="00DF4803">
            <w:pPr>
              <w:jc w:val="center"/>
              <w:rPr>
                <w:rFonts w:cstheme="minorHAnsi"/>
              </w:rPr>
            </w:pPr>
            <w:r w:rsidRPr="0019106A">
              <w:rPr>
                <w:rFonts w:cstheme="minorHAnsi"/>
              </w:rPr>
              <w:t>Number</w:t>
            </w:r>
          </w:p>
        </w:tc>
        <w:tc>
          <w:tcPr>
            <w:tcW w:w="2306" w:type="pct"/>
            <w:shd w:val="clear" w:color="auto" w:fill="auto"/>
          </w:tcPr>
          <w:p w14:paraId="7317BDE8" w14:textId="77777777" w:rsidR="00DF4803" w:rsidRPr="0019106A" w:rsidRDefault="00DF4803" w:rsidP="00DF4803">
            <w:pPr>
              <w:rPr>
                <w:rFonts w:cstheme="minorHAnsi"/>
              </w:rPr>
            </w:pPr>
            <w:r w:rsidRPr="0019106A">
              <w:rPr>
                <w:rFonts w:cstheme="minorHAnsi"/>
              </w:rPr>
              <w:t>Description</w:t>
            </w:r>
          </w:p>
        </w:tc>
        <w:tc>
          <w:tcPr>
            <w:tcW w:w="1196" w:type="pct"/>
            <w:shd w:val="clear" w:color="auto" w:fill="auto"/>
          </w:tcPr>
          <w:p w14:paraId="70DD6EC1" w14:textId="77777777" w:rsidR="00DF4803" w:rsidRPr="0019106A" w:rsidRDefault="00DF4803" w:rsidP="00DF4803">
            <w:pPr>
              <w:rPr>
                <w:rFonts w:cstheme="minorHAnsi"/>
              </w:rPr>
            </w:pPr>
            <w:r w:rsidRPr="0019106A">
              <w:rPr>
                <w:rFonts w:cstheme="minorHAnsi"/>
              </w:rPr>
              <w:t>Action</w:t>
            </w:r>
          </w:p>
        </w:tc>
        <w:tc>
          <w:tcPr>
            <w:tcW w:w="544" w:type="pct"/>
            <w:shd w:val="clear" w:color="auto" w:fill="auto"/>
          </w:tcPr>
          <w:p w14:paraId="79EEDD84" w14:textId="77777777" w:rsidR="00DF4803" w:rsidRPr="0019106A" w:rsidRDefault="00DF4803" w:rsidP="00DF4803">
            <w:pPr>
              <w:rPr>
                <w:rFonts w:cstheme="minorHAnsi"/>
              </w:rPr>
            </w:pPr>
            <w:r w:rsidRPr="0019106A">
              <w:rPr>
                <w:rFonts w:cstheme="minorHAnsi"/>
              </w:rPr>
              <w:t>Owner</w:t>
            </w:r>
          </w:p>
        </w:tc>
        <w:tc>
          <w:tcPr>
            <w:tcW w:w="544" w:type="pct"/>
            <w:shd w:val="clear" w:color="auto" w:fill="auto"/>
          </w:tcPr>
          <w:p w14:paraId="4FA5E072" w14:textId="68760B79" w:rsidR="00DF4803" w:rsidRPr="0019106A" w:rsidRDefault="00DF4803" w:rsidP="00DF4803">
            <w:pPr>
              <w:rPr>
                <w:rFonts w:cstheme="minorHAnsi"/>
              </w:rPr>
            </w:pPr>
            <w:r w:rsidRPr="0019106A">
              <w:rPr>
                <w:rFonts w:cstheme="minorHAnsi"/>
              </w:rPr>
              <w:t>Status</w:t>
            </w:r>
          </w:p>
        </w:tc>
      </w:tr>
      <w:tr w:rsidR="0019106A" w:rsidRPr="0019106A" w14:paraId="45AD528E" w14:textId="77777777" w:rsidTr="0019106A">
        <w:tc>
          <w:tcPr>
            <w:tcW w:w="410" w:type="pct"/>
            <w:shd w:val="clear" w:color="auto" w:fill="auto"/>
          </w:tcPr>
          <w:p w14:paraId="6D49ECC0" w14:textId="77777777" w:rsidR="00E170CA" w:rsidRPr="0019106A" w:rsidRDefault="00E170CA" w:rsidP="00491FEF">
            <w:pPr>
              <w:jc w:val="center"/>
              <w:rPr>
                <w:rFonts w:cstheme="minorHAnsi"/>
              </w:rPr>
            </w:pPr>
            <w:r w:rsidRPr="0019106A">
              <w:rPr>
                <w:rFonts w:cstheme="minorHAnsi"/>
              </w:rPr>
              <w:t>1</w:t>
            </w:r>
          </w:p>
        </w:tc>
        <w:tc>
          <w:tcPr>
            <w:tcW w:w="2306" w:type="pct"/>
            <w:shd w:val="clear" w:color="auto" w:fill="auto"/>
          </w:tcPr>
          <w:p w14:paraId="480C6867" w14:textId="755A5A53" w:rsidR="00E170CA" w:rsidRPr="0019106A" w:rsidRDefault="00AD1582" w:rsidP="00491FEF">
            <w:pPr>
              <w:rPr>
                <w:rFonts w:cstheme="minorHAnsi"/>
              </w:rPr>
            </w:pPr>
            <w:r w:rsidRPr="0019106A">
              <w:rPr>
                <w:rFonts w:cstheme="minorHAnsi"/>
              </w:rPr>
              <w:t>Info on testing to be circulated</w:t>
            </w:r>
          </w:p>
        </w:tc>
        <w:tc>
          <w:tcPr>
            <w:tcW w:w="1196" w:type="pct"/>
            <w:shd w:val="clear" w:color="auto" w:fill="auto"/>
          </w:tcPr>
          <w:p w14:paraId="1F0E0B91" w14:textId="772694CC" w:rsidR="00E170CA" w:rsidRPr="0019106A" w:rsidRDefault="00AD1582" w:rsidP="00491FEF">
            <w:pPr>
              <w:rPr>
                <w:rFonts w:cstheme="minorHAnsi"/>
              </w:rPr>
            </w:pPr>
            <w:r w:rsidRPr="0019106A">
              <w:rPr>
                <w:rFonts w:cstheme="minorHAnsi"/>
              </w:rPr>
              <w:t>AJ will circulate weblink</w:t>
            </w:r>
          </w:p>
        </w:tc>
        <w:tc>
          <w:tcPr>
            <w:tcW w:w="544" w:type="pct"/>
            <w:shd w:val="clear" w:color="auto" w:fill="auto"/>
          </w:tcPr>
          <w:p w14:paraId="78DE6C79" w14:textId="26481578" w:rsidR="00E170CA" w:rsidRPr="0019106A" w:rsidRDefault="00AD1582" w:rsidP="00491FEF">
            <w:pPr>
              <w:rPr>
                <w:rFonts w:cstheme="minorHAnsi"/>
              </w:rPr>
            </w:pPr>
            <w:r w:rsidRPr="0019106A">
              <w:rPr>
                <w:rFonts w:cstheme="minorHAnsi"/>
              </w:rPr>
              <w:t>AJ</w:t>
            </w:r>
          </w:p>
        </w:tc>
        <w:tc>
          <w:tcPr>
            <w:tcW w:w="544" w:type="pct"/>
            <w:shd w:val="clear" w:color="auto" w:fill="auto"/>
          </w:tcPr>
          <w:p w14:paraId="07F46402" w14:textId="776D6FFF" w:rsidR="00E170CA" w:rsidRPr="0019106A" w:rsidRDefault="00AD1582" w:rsidP="00491FEF">
            <w:pPr>
              <w:rPr>
                <w:rFonts w:cstheme="minorHAnsi"/>
              </w:rPr>
            </w:pPr>
            <w:r w:rsidRPr="0019106A">
              <w:rPr>
                <w:rFonts w:cstheme="minorHAnsi"/>
              </w:rPr>
              <w:t>Complete</w:t>
            </w:r>
          </w:p>
        </w:tc>
      </w:tr>
      <w:tr w:rsidR="0019106A" w:rsidRPr="0019106A" w14:paraId="6965FDEC" w14:textId="77777777" w:rsidTr="0019106A">
        <w:tc>
          <w:tcPr>
            <w:tcW w:w="410" w:type="pct"/>
            <w:shd w:val="clear" w:color="auto" w:fill="auto"/>
          </w:tcPr>
          <w:p w14:paraId="2544E369" w14:textId="77777777" w:rsidR="00E170CA" w:rsidRPr="0019106A" w:rsidRDefault="00E170CA" w:rsidP="00491FEF">
            <w:pPr>
              <w:jc w:val="center"/>
              <w:rPr>
                <w:rFonts w:cstheme="minorHAnsi"/>
              </w:rPr>
            </w:pPr>
            <w:r w:rsidRPr="0019106A">
              <w:rPr>
                <w:rFonts w:cstheme="minorHAnsi"/>
              </w:rPr>
              <w:t>2</w:t>
            </w:r>
          </w:p>
        </w:tc>
        <w:tc>
          <w:tcPr>
            <w:tcW w:w="2306" w:type="pct"/>
            <w:shd w:val="clear" w:color="auto" w:fill="auto"/>
          </w:tcPr>
          <w:p w14:paraId="5ED4F41B" w14:textId="20865855" w:rsidR="00E170CA" w:rsidRPr="0019106A" w:rsidRDefault="00AD1582" w:rsidP="00491FEF">
            <w:pPr>
              <w:rPr>
                <w:rFonts w:cstheme="minorHAnsi"/>
              </w:rPr>
            </w:pPr>
            <w:r w:rsidRPr="0019106A">
              <w:rPr>
                <w:rFonts w:cstheme="minorHAnsi"/>
              </w:rPr>
              <w:t>Clarification on planning</w:t>
            </w:r>
            <w:r w:rsidR="001252C3" w:rsidRPr="0019106A">
              <w:rPr>
                <w:rFonts w:cstheme="minorHAnsi"/>
              </w:rPr>
              <w:t xml:space="preserve"> for new surgery</w:t>
            </w:r>
          </w:p>
        </w:tc>
        <w:tc>
          <w:tcPr>
            <w:tcW w:w="1196" w:type="pct"/>
            <w:shd w:val="clear" w:color="auto" w:fill="auto"/>
          </w:tcPr>
          <w:p w14:paraId="2AA59C28" w14:textId="65ECD468" w:rsidR="00E170CA" w:rsidRPr="0019106A" w:rsidRDefault="00AD1582" w:rsidP="00491FEF">
            <w:pPr>
              <w:rPr>
                <w:rFonts w:cstheme="minorHAnsi"/>
              </w:rPr>
            </w:pPr>
            <w:r w:rsidRPr="0019106A">
              <w:rPr>
                <w:rFonts w:cstheme="minorHAnsi"/>
              </w:rPr>
              <w:t>LS to circulate email</w:t>
            </w:r>
          </w:p>
        </w:tc>
        <w:tc>
          <w:tcPr>
            <w:tcW w:w="544" w:type="pct"/>
            <w:shd w:val="clear" w:color="auto" w:fill="auto"/>
          </w:tcPr>
          <w:p w14:paraId="2E647709" w14:textId="2A88DAE8" w:rsidR="00E170CA" w:rsidRPr="0019106A" w:rsidRDefault="00AD1582" w:rsidP="00491FEF">
            <w:pPr>
              <w:rPr>
                <w:rFonts w:cstheme="minorHAnsi"/>
              </w:rPr>
            </w:pPr>
            <w:r w:rsidRPr="0019106A">
              <w:rPr>
                <w:rFonts w:cstheme="minorHAnsi"/>
              </w:rPr>
              <w:t>LS</w:t>
            </w:r>
          </w:p>
        </w:tc>
        <w:tc>
          <w:tcPr>
            <w:tcW w:w="544" w:type="pct"/>
            <w:shd w:val="clear" w:color="auto" w:fill="auto"/>
          </w:tcPr>
          <w:p w14:paraId="5F375934" w14:textId="2139E6CE" w:rsidR="00E170CA" w:rsidRPr="0019106A" w:rsidRDefault="00AD1582" w:rsidP="00491FEF">
            <w:pPr>
              <w:rPr>
                <w:rFonts w:cstheme="minorHAnsi"/>
              </w:rPr>
            </w:pPr>
            <w:r w:rsidRPr="0019106A">
              <w:rPr>
                <w:rFonts w:cstheme="minorHAnsi"/>
              </w:rPr>
              <w:t>Complete</w:t>
            </w:r>
          </w:p>
        </w:tc>
      </w:tr>
      <w:tr w:rsidR="0019106A" w:rsidRPr="0019106A" w14:paraId="1DBFCFC1" w14:textId="77777777" w:rsidTr="0019106A">
        <w:tc>
          <w:tcPr>
            <w:tcW w:w="410" w:type="pct"/>
            <w:shd w:val="clear" w:color="auto" w:fill="auto"/>
          </w:tcPr>
          <w:p w14:paraId="424A7A05" w14:textId="2F8B02C4" w:rsidR="00DF4803" w:rsidRPr="0019106A" w:rsidRDefault="00DF4803" w:rsidP="00DF4803">
            <w:pPr>
              <w:jc w:val="center"/>
              <w:rPr>
                <w:rFonts w:cstheme="minorHAnsi"/>
              </w:rPr>
            </w:pPr>
            <w:r w:rsidRPr="0019106A">
              <w:rPr>
                <w:rFonts w:cstheme="minorHAnsi"/>
              </w:rPr>
              <w:t>3</w:t>
            </w:r>
          </w:p>
        </w:tc>
        <w:tc>
          <w:tcPr>
            <w:tcW w:w="2306" w:type="pct"/>
            <w:shd w:val="clear" w:color="auto" w:fill="auto"/>
          </w:tcPr>
          <w:p w14:paraId="3E37E1FD" w14:textId="598F31A5" w:rsidR="00DF4803" w:rsidRPr="0019106A" w:rsidRDefault="00A4685B" w:rsidP="00DF4803">
            <w:pPr>
              <w:rPr>
                <w:rFonts w:cstheme="minorHAnsi"/>
              </w:rPr>
            </w:pPr>
            <w:r w:rsidRPr="0019106A">
              <w:rPr>
                <w:rFonts w:cstheme="minorHAnsi"/>
              </w:rPr>
              <w:t>Flu clinic dates</w:t>
            </w:r>
          </w:p>
        </w:tc>
        <w:tc>
          <w:tcPr>
            <w:tcW w:w="1196" w:type="pct"/>
            <w:shd w:val="clear" w:color="auto" w:fill="auto"/>
          </w:tcPr>
          <w:p w14:paraId="00E58E64" w14:textId="244EBE0B" w:rsidR="00DF4803" w:rsidRPr="0019106A" w:rsidRDefault="00A4685B" w:rsidP="00DF4803">
            <w:pPr>
              <w:rPr>
                <w:rFonts w:cstheme="minorHAnsi"/>
              </w:rPr>
            </w:pPr>
            <w:r w:rsidRPr="0019106A">
              <w:rPr>
                <w:rFonts w:cstheme="minorHAnsi"/>
              </w:rPr>
              <w:t>LS will forward proposed dates</w:t>
            </w:r>
          </w:p>
        </w:tc>
        <w:tc>
          <w:tcPr>
            <w:tcW w:w="544" w:type="pct"/>
            <w:shd w:val="clear" w:color="auto" w:fill="auto"/>
          </w:tcPr>
          <w:p w14:paraId="01943FE3" w14:textId="7BDD7D84" w:rsidR="00DF4803" w:rsidRPr="0019106A" w:rsidRDefault="00A4685B" w:rsidP="00DF4803">
            <w:pPr>
              <w:rPr>
                <w:rFonts w:cstheme="minorHAnsi"/>
              </w:rPr>
            </w:pPr>
            <w:r w:rsidRPr="0019106A">
              <w:rPr>
                <w:rFonts w:cstheme="minorHAnsi"/>
              </w:rPr>
              <w:t>LS</w:t>
            </w:r>
          </w:p>
        </w:tc>
        <w:tc>
          <w:tcPr>
            <w:tcW w:w="544" w:type="pct"/>
            <w:shd w:val="clear" w:color="auto" w:fill="auto"/>
          </w:tcPr>
          <w:p w14:paraId="2F63ABBA" w14:textId="00083D9A" w:rsidR="00DF4803" w:rsidRPr="0019106A" w:rsidRDefault="004A3A69" w:rsidP="00DF4803">
            <w:pPr>
              <w:rPr>
                <w:rFonts w:cstheme="minorHAnsi"/>
              </w:rPr>
            </w:pPr>
            <w:r w:rsidRPr="0019106A">
              <w:rPr>
                <w:rFonts w:cstheme="minorHAnsi"/>
              </w:rPr>
              <w:t>Complete</w:t>
            </w:r>
          </w:p>
        </w:tc>
      </w:tr>
      <w:tr w:rsidR="0019106A" w:rsidRPr="0019106A" w14:paraId="28779E6C" w14:textId="77777777" w:rsidTr="0019106A">
        <w:tc>
          <w:tcPr>
            <w:tcW w:w="410" w:type="pct"/>
            <w:shd w:val="clear" w:color="auto" w:fill="auto"/>
          </w:tcPr>
          <w:p w14:paraId="4D937F9F" w14:textId="10056D47" w:rsidR="00D91772" w:rsidRPr="0019106A" w:rsidRDefault="00D91772" w:rsidP="00DF4803">
            <w:pPr>
              <w:jc w:val="center"/>
              <w:rPr>
                <w:rFonts w:cstheme="minorHAnsi"/>
              </w:rPr>
            </w:pPr>
            <w:r w:rsidRPr="0019106A">
              <w:rPr>
                <w:rFonts w:cstheme="minorHAnsi"/>
              </w:rPr>
              <w:t>4</w:t>
            </w:r>
          </w:p>
        </w:tc>
        <w:tc>
          <w:tcPr>
            <w:tcW w:w="2306" w:type="pct"/>
            <w:shd w:val="clear" w:color="auto" w:fill="auto"/>
          </w:tcPr>
          <w:p w14:paraId="2E93C5AA" w14:textId="75874D8A" w:rsidR="00D91772" w:rsidRPr="0019106A" w:rsidRDefault="00D91772" w:rsidP="00DF4803">
            <w:pPr>
              <w:rPr>
                <w:rFonts w:cstheme="minorHAnsi"/>
              </w:rPr>
            </w:pPr>
            <w:r w:rsidRPr="0019106A">
              <w:rPr>
                <w:rFonts w:cstheme="minorHAnsi"/>
              </w:rPr>
              <w:t>National GP Survey</w:t>
            </w:r>
          </w:p>
        </w:tc>
        <w:tc>
          <w:tcPr>
            <w:tcW w:w="1196" w:type="pct"/>
            <w:shd w:val="clear" w:color="auto" w:fill="auto"/>
          </w:tcPr>
          <w:p w14:paraId="7612C87F" w14:textId="159FF029" w:rsidR="00D91772" w:rsidRPr="0019106A" w:rsidRDefault="00D91772" w:rsidP="00DF4803">
            <w:pPr>
              <w:rPr>
                <w:rFonts w:cstheme="minorHAnsi"/>
              </w:rPr>
            </w:pPr>
            <w:r w:rsidRPr="0019106A">
              <w:rPr>
                <w:rFonts w:cstheme="minorHAnsi"/>
              </w:rPr>
              <w:t>Weblink to be sent</w:t>
            </w:r>
          </w:p>
        </w:tc>
        <w:tc>
          <w:tcPr>
            <w:tcW w:w="544" w:type="pct"/>
            <w:shd w:val="clear" w:color="auto" w:fill="auto"/>
          </w:tcPr>
          <w:p w14:paraId="173023BE" w14:textId="77777777" w:rsidR="00D91772" w:rsidRPr="0019106A" w:rsidRDefault="00D91772" w:rsidP="00DF4803">
            <w:pPr>
              <w:rPr>
                <w:rFonts w:cstheme="minorHAnsi"/>
              </w:rPr>
            </w:pPr>
            <w:r w:rsidRPr="0019106A">
              <w:rPr>
                <w:rFonts w:cstheme="minorHAnsi"/>
              </w:rPr>
              <w:t>LS</w:t>
            </w:r>
          </w:p>
          <w:p w14:paraId="49A2A3C0" w14:textId="33CD0DB1" w:rsidR="004001C2" w:rsidRPr="0019106A" w:rsidRDefault="004001C2" w:rsidP="00DF4803">
            <w:pPr>
              <w:rPr>
                <w:rFonts w:cstheme="minorHAnsi"/>
              </w:rPr>
            </w:pPr>
          </w:p>
        </w:tc>
        <w:tc>
          <w:tcPr>
            <w:tcW w:w="544" w:type="pct"/>
            <w:shd w:val="clear" w:color="auto" w:fill="auto"/>
          </w:tcPr>
          <w:p w14:paraId="7F70E113" w14:textId="465D5ED7" w:rsidR="00D91772" w:rsidRPr="0019106A" w:rsidRDefault="00892D3A" w:rsidP="00DF4803">
            <w:pPr>
              <w:rPr>
                <w:rFonts w:cstheme="minorHAnsi"/>
              </w:rPr>
            </w:pPr>
            <w:r w:rsidRPr="0019106A">
              <w:rPr>
                <w:rFonts w:cstheme="minorHAnsi"/>
              </w:rPr>
              <w:t>Complete</w:t>
            </w:r>
          </w:p>
        </w:tc>
      </w:tr>
    </w:tbl>
    <w:p w14:paraId="471D3BB8" w14:textId="45EE8DD8" w:rsidR="00020E2F" w:rsidRPr="00971771" w:rsidRDefault="00020E2F" w:rsidP="00581019">
      <w:pPr>
        <w:spacing w:after="360"/>
        <w:rPr>
          <w:rFonts w:cstheme="minorHAnsi"/>
        </w:rPr>
      </w:pPr>
    </w:p>
    <w:p w14:paraId="166048C7" w14:textId="2DAB5C38" w:rsidR="00020E2F" w:rsidRPr="0019106A" w:rsidRDefault="00020E2F" w:rsidP="00020E2F">
      <w:pPr>
        <w:spacing w:after="360"/>
        <w:jc w:val="center"/>
        <w:rPr>
          <w:rFonts w:cstheme="minorHAnsi"/>
          <w:color w:val="000000" w:themeColor="text1"/>
        </w:rPr>
      </w:pPr>
      <w:r w:rsidRPr="0019106A">
        <w:rPr>
          <w:rFonts w:cstheme="minorHAnsi"/>
          <w:color w:val="000000" w:themeColor="text1"/>
        </w:rPr>
        <w:t>--- end ---</w:t>
      </w:r>
    </w:p>
    <w:sectPr w:rsidR="00020E2F" w:rsidRPr="0019106A" w:rsidSect="0097177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900D3" w14:textId="77777777" w:rsidR="0020013D" w:rsidRDefault="0020013D" w:rsidP="00B43941">
      <w:r>
        <w:separator/>
      </w:r>
    </w:p>
  </w:endnote>
  <w:endnote w:type="continuationSeparator" w:id="0">
    <w:p w14:paraId="2FF9ABC7" w14:textId="77777777" w:rsidR="0020013D" w:rsidRDefault="0020013D" w:rsidP="00B43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2679654"/>
      <w:docPartObj>
        <w:docPartGallery w:val="Page Numbers (Bottom of Page)"/>
        <w:docPartUnique/>
      </w:docPartObj>
    </w:sdtPr>
    <w:sdtEndPr/>
    <w:sdtContent>
      <w:sdt>
        <w:sdtPr>
          <w:id w:val="860082579"/>
          <w:docPartObj>
            <w:docPartGallery w:val="Page Numbers (Top of Page)"/>
            <w:docPartUnique/>
          </w:docPartObj>
        </w:sdtPr>
        <w:sdtEndPr/>
        <w:sdtContent>
          <w:p w14:paraId="1CED641C" w14:textId="681B7160" w:rsidR="00DF4803" w:rsidRDefault="00AD1582">
            <w:pPr>
              <w:pStyle w:val="Footer"/>
              <w:jc w:val="right"/>
            </w:pPr>
            <w:r w:rsidRPr="0019106A">
              <w:rPr>
                <w:color w:val="000000" w:themeColor="text1"/>
              </w:rPr>
              <w:t>19/08/2020</w:t>
            </w:r>
            <w:r w:rsidR="00DF4803">
              <w:tab/>
            </w:r>
            <w:r w:rsidR="00DF4803">
              <w:tab/>
            </w:r>
            <w:r w:rsidR="00DF4803">
              <w:tab/>
            </w:r>
            <w:r w:rsidR="00DF4803">
              <w:tab/>
            </w:r>
            <w:r w:rsidR="00DF4803">
              <w:tab/>
            </w:r>
            <w:r w:rsidR="00DF4803">
              <w:tab/>
            </w:r>
            <w:r w:rsidR="00DF4803">
              <w:tab/>
            </w:r>
            <w:r w:rsidR="00DF4803">
              <w:tab/>
              <w:t xml:space="preserve">Page </w:t>
            </w:r>
            <w:r w:rsidR="00DF4803">
              <w:rPr>
                <w:b/>
                <w:bCs/>
              </w:rPr>
              <w:fldChar w:fldCharType="begin"/>
            </w:r>
            <w:r w:rsidR="00DF4803">
              <w:rPr>
                <w:b/>
                <w:bCs/>
              </w:rPr>
              <w:instrText xml:space="preserve"> PAGE </w:instrText>
            </w:r>
            <w:r w:rsidR="00DF4803">
              <w:rPr>
                <w:b/>
                <w:bCs/>
              </w:rPr>
              <w:fldChar w:fldCharType="separate"/>
            </w:r>
            <w:r w:rsidR="006455EE">
              <w:rPr>
                <w:b/>
                <w:bCs/>
                <w:noProof/>
              </w:rPr>
              <w:t>3</w:t>
            </w:r>
            <w:r w:rsidR="00DF4803">
              <w:rPr>
                <w:b/>
                <w:bCs/>
              </w:rPr>
              <w:fldChar w:fldCharType="end"/>
            </w:r>
            <w:r w:rsidR="00DF4803">
              <w:t xml:space="preserve"> of </w:t>
            </w:r>
            <w:r w:rsidR="00DF4803">
              <w:rPr>
                <w:b/>
                <w:bCs/>
              </w:rPr>
              <w:fldChar w:fldCharType="begin"/>
            </w:r>
            <w:r w:rsidR="00DF4803">
              <w:rPr>
                <w:b/>
                <w:bCs/>
              </w:rPr>
              <w:instrText xml:space="preserve"> NUMPAGES  </w:instrText>
            </w:r>
            <w:r w:rsidR="00DF4803">
              <w:rPr>
                <w:b/>
                <w:bCs/>
              </w:rPr>
              <w:fldChar w:fldCharType="separate"/>
            </w:r>
            <w:r w:rsidR="006455EE">
              <w:rPr>
                <w:b/>
                <w:bCs/>
                <w:noProof/>
              </w:rPr>
              <w:t>3</w:t>
            </w:r>
            <w:r w:rsidR="00DF4803">
              <w:rPr>
                <w:b/>
                <w:bCs/>
              </w:rPr>
              <w:fldChar w:fldCharType="end"/>
            </w:r>
          </w:p>
        </w:sdtContent>
      </w:sdt>
    </w:sdtContent>
  </w:sdt>
  <w:p w14:paraId="1CED641D" w14:textId="77777777" w:rsidR="00DF4803" w:rsidRDefault="00DF4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29D46" w14:textId="77777777" w:rsidR="0020013D" w:rsidRDefault="0020013D" w:rsidP="00B43941">
      <w:r>
        <w:separator/>
      </w:r>
    </w:p>
  </w:footnote>
  <w:footnote w:type="continuationSeparator" w:id="0">
    <w:p w14:paraId="67655BAF" w14:textId="77777777" w:rsidR="0020013D" w:rsidRDefault="0020013D" w:rsidP="00B43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7C8C2" w14:textId="5439E83B" w:rsidR="00DF4803" w:rsidRPr="0019106A" w:rsidRDefault="00D54FFB" w:rsidP="00B43941">
    <w:pPr>
      <w:pStyle w:val="Header"/>
      <w:jc w:val="center"/>
      <w:rPr>
        <w:b/>
        <w:color w:val="000000" w:themeColor="text1"/>
        <w:sz w:val="36"/>
        <w:szCs w:val="36"/>
      </w:rPr>
    </w:pPr>
    <w:r w:rsidRPr="0019106A">
      <w:rPr>
        <w:b/>
        <w:color w:val="000000" w:themeColor="text1"/>
        <w:sz w:val="36"/>
        <w:szCs w:val="36"/>
      </w:rPr>
      <w:t>St George’s Medical Practice</w:t>
    </w:r>
    <w:r w:rsidR="00DF4803" w:rsidRPr="0019106A">
      <w:rPr>
        <w:b/>
        <w:color w:val="000000" w:themeColor="text1"/>
        <w:sz w:val="36"/>
        <w:szCs w:val="36"/>
      </w:rPr>
      <w:t xml:space="preserve"> – Patient Participation Group</w:t>
    </w:r>
  </w:p>
  <w:p w14:paraId="1CED641B" w14:textId="76896D3B" w:rsidR="00DF4803" w:rsidRPr="0019106A" w:rsidRDefault="00DF4803" w:rsidP="00B43941">
    <w:pPr>
      <w:pStyle w:val="Header"/>
      <w:jc w:val="center"/>
      <w:rPr>
        <w:b/>
        <w:color w:val="000000" w:themeColor="text1"/>
        <w:sz w:val="36"/>
        <w:szCs w:val="36"/>
      </w:rPr>
    </w:pPr>
    <w:r w:rsidRPr="0019106A">
      <w:rPr>
        <w:b/>
        <w:color w:val="000000" w:themeColor="text1"/>
        <w:sz w:val="36"/>
        <w:szCs w:val="36"/>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BE4135"/>
    <w:multiLevelType w:val="hybridMultilevel"/>
    <w:tmpl w:val="BA12C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8D6805"/>
    <w:multiLevelType w:val="hybridMultilevel"/>
    <w:tmpl w:val="CD26B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F32AE1"/>
    <w:multiLevelType w:val="hybridMultilevel"/>
    <w:tmpl w:val="4C8E5634"/>
    <w:lvl w:ilvl="0" w:tplc="0809000F">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3" w15:restartNumberingAfterBreak="0">
    <w:nsid w:val="56815DFA"/>
    <w:multiLevelType w:val="hybridMultilevel"/>
    <w:tmpl w:val="F064BA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FB560C2"/>
    <w:multiLevelType w:val="hybridMultilevel"/>
    <w:tmpl w:val="9010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4B21A8"/>
    <w:multiLevelType w:val="hybridMultilevel"/>
    <w:tmpl w:val="12A0E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6F6883"/>
    <w:multiLevelType w:val="hybridMultilevel"/>
    <w:tmpl w:val="FAAC4D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980193"/>
    <w:multiLevelType w:val="hybridMultilevel"/>
    <w:tmpl w:val="ECC61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D61AB9"/>
    <w:multiLevelType w:val="hybridMultilevel"/>
    <w:tmpl w:val="20C6A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2"/>
  </w:num>
  <w:num w:numId="5">
    <w:abstractNumId w:val="1"/>
  </w:num>
  <w:num w:numId="6">
    <w:abstractNumId w:val="7"/>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250B"/>
    <w:rsid w:val="000040D7"/>
    <w:rsid w:val="00005222"/>
    <w:rsid w:val="00010B5F"/>
    <w:rsid w:val="0001159A"/>
    <w:rsid w:val="00017E1C"/>
    <w:rsid w:val="00020E2F"/>
    <w:rsid w:val="00022D55"/>
    <w:rsid w:val="0003020E"/>
    <w:rsid w:val="000451FD"/>
    <w:rsid w:val="00052EB1"/>
    <w:rsid w:val="00085CE6"/>
    <w:rsid w:val="00090294"/>
    <w:rsid w:val="00094511"/>
    <w:rsid w:val="000A2B3E"/>
    <w:rsid w:val="000B3D48"/>
    <w:rsid w:val="000F2167"/>
    <w:rsid w:val="001252C3"/>
    <w:rsid w:val="00130FE4"/>
    <w:rsid w:val="00131E6A"/>
    <w:rsid w:val="001532BA"/>
    <w:rsid w:val="00176D21"/>
    <w:rsid w:val="0019106A"/>
    <w:rsid w:val="001A00D1"/>
    <w:rsid w:val="001A11FF"/>
    <w:rsid w:val="001B42C2"/>
    <w:rsid w:val="001C234E"/>
    <w:rsid w:val="001C5626"/>
    <w:rsid w:val="001C599E"/>
    <w:rsid w:val="001D1EF3"/>
    <w:rsid w:val="001D6D70"/>
    <w:rsid w:val="0020013D"/>
    <w:rsid w:val="00217436"/>
    <w:rsid w:val="0024031A"/>
    <w:rsid w:val="0028487A"/>
    <w:rsid w:val="00284922"/>
    <w:rsid w:val="00285EA1"/>
    <w:rsid w:val="002927FD"/>
    <w:rsid w:val="00292AE6"/>
    <w:rsid w:val="002D0198"/>
    <w:rsid w:val="0032250B"/>
    <w:rsid w:val="00331084"/>
    <w:rsid w:val="00353A3D"/>
    <w:rsid w:val="00354463"/>
    <w:rsid w:val="00356959"/>
    <w:rsid w:val="0036448B"/>
    <w:rsid w:val="003C4870"/>
    <w:rsid w:val="003C4EC7"/>
    <w:rsid w:val="004001C2"/>
    <w:rsid w:val="0040127A"/>
    <w:rsid w:val="004A3A69"/>
    <w:rsid w:val="004B0CFC"/>
    <w:rsid w:val="004D1F29"/>
    <w:rsid w:val="004D5E75"/>
    <w:rsid w:val="00513B02"/>
    <w:rsid w:val="00581019"/>
    <w:rsid w:val="005A0312"/>
    <w:rsid w:val="005A5899"/>
    <w:rsid w:val="005C0F8E"/>
    <w:rsid w:val="006152CD"/>
    <w:rsid w:val="006455EE"/>
    <w:rsid w:val="00652141"/>
    <w:rsid w:val="006606FC"/>
    <w:rsid w:val="006613AA"/>
    <w:rsid w:val="00667545"/>
    <w:rsid w:val="0068272E"/>
    <w:rsid w:val="00697D4D"/>
    <w:rsid w:val="006C6AAE"/>
    <w:rsid w:val="006E0F65"/>
    <w:rsid w:val="006E2FB4"/>
    <w:rsid w:val="00706895"/>
    <w:rsid w:val="00723621"/>
    <w:rsid w:val="00757D80"/>
    <w:rsid w:val="007D0FCD"/>
    <w:rsid w:val="007D2400"/>
    <w:rsid w:val="00810268"/>
    <w:rsid w:val="00811BBD"/>
    <w:rsid w:val="008841B6"/>
    <w:rsid w:val="00892D3A"/>
    <w:rsid w:val="00900B01"/>
    <w:rsid w:val="00901255"/>
    <w:rsid w:val="00902942"/>
    <w:rsid w:val="00906229"/>
    <w:rsid w:val="00920D56"/>
    <w:rsid w:val="0093704F"/>
    <w:rsid w:val="00961988"/>
    <w:rsid w:val="00971771"/>
    <w:rsid w:val="009946CA"/>
    <w:rsid w:val="00995DE2"/>
    <w:rsid w:val="0099674C"/>
    <w:rsid w:val="009A087D"/>
    <w:rsid w:val="009E7AB8"/>
    <w:rsid w:val="00A01643"/>
    <w:rsid w:val="00A3491D"/>
    <w:rsid w:val="00A4685B"/>
    <w:rsid w:val="00A55F6D"/>
    <w:rsid w:val="00A807BA"/>
    <w:rsid w:val="00AB3750"/>
    <w:rsid w:val="00AD1582"/>
    <w:rsid w:val="00AF2B8D"/>
    <w:rsid w:val="00B05F94"/>
    <w:rsid w:val="00B16629"/>
    <w:rsid w:val="00B43941"/>
    <w:rsid w:val="00B604A9"/>
    <w:rsid w:val="00B625AF"/>
    <w:rsid w:val="00B75C60"/>
    <w:rsid w:val="00B8757C"/>
    <w:rsid w:val="00C1003D"/>
    <w:rsid w:val="00C14B88"/>
    <w:rsid w:val="00C532B2"/>
    <w:rsid w:val="00C571C0"/>
    <w:rsid w:val="00CA03AF"/>
    <w:rsid w:val="00CD1059"/>
    <w:rsid w:val="00CD7F7E"/>
    <w:rsid w:val="00CE1294"/>
    <w:rsid w:val="00CE7F38"/>
    <w:rsid w:val="00D120FC"/>
    <w:rsid w:val="00D47F90"/>
    <w:rsid w:val="00D54FFB"/>
    <w:rsid w:val="00D604E5"/>
    <w:rsid w:val="00D86736"/>
    <w:rsid w:val="00D915ED"/>
    <w:rsid w:val="00D91772"/>
    <w:rsid w:val="00DA059B"/>
    <w:rsid w:val="00DA0E8A"/>
    <w:rsid w:val="00DC35B3"/>
    <w:rsid w:val="00DD2A97"/>
    <w:rsid w:val="00DE65E2"/>
    <w:rsid w:val="00DF248B"/>
    <w:rsid w:val="00DF4803"/>
    <w:rsid w:val="00E13956"/>
    <w:rsid w:val="00E170CA"/>
    <w:rsid w:val="00E361CA"/>
    <w:rsid w:val="00E40B90"/>
    <w:rsid w:val="00E55373"/>
    <w:rsid w:val="00E6000F"/>
    <w:rsid w:val="00EB6F94"/>
    <w:rsid w:val="00EF0A48"/>
    <w:rsid w:val="00F14D67"/>
    <w:rsid w:val="00F204F2"/>
    <w:rsid w:val="00F66F1B"/>
    <w:rsid w:val="00F711B2"/>
    <w:rsid w:val="00F76309"/>
    <w:rsid w:val="00F94465"/>
    <w:rsid w:val="00FA16FD"/>
    <w:rsid w:val="00FA7490"/>
    <w:rsid w:val="00FD2A1E"/>
    <w:rsid w:val="00FE5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D639E"/>
  <w15:docId w15:val="{B024EF90-0CDB-4003-9C46-8DDE53BD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771"/>
    <w:rPr>
      <w:sz w:val="24"/>
      <w:szCs w:val="24"/>
    </w:rPr>
  </w:style>
  <w:style w:type="paragraph" w:styleId="Heading1">
    <w:name w:val="heading 1"/>
    <w:basedOn w:val="Normal"/>
    <w:next w:val="Normal"/>
    <w:link w:val="Heading1Char"/>
    <w:uiPriority w:val="9"/>
    <w:qFormat/>
    <w:rsid w:val="0097177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7177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7177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7177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7177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7177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71771"/>
    <w:pPr>
      <w:spacing w:before="240" w:after="60"/>
      <w:outlineLvl w:val="6"/>
    </w:pPr>
  </w:style>
  <w:style w:type="paragraph" w:styleId="Heading8">
    <w:name w:val="heading 8"/>
    <w:basedOn w:val="Normal"/>
    <w:next w:val="Normal"/>
    <w:link w:val="Heading8Char"/>
    <w:uiPriority w:val="9"/>
    <w:semiHidden/>
    <w:unhideWhenUsed/>
    <w:qFormat/>
    <w:rsid w:val="00971771"/>
    <w:pPr>
      <w:spacing w:before="240" w:after="60"/>
      <w:outlineLvl w:val="7"/>
    </w:pPr>
    <w:rPr>
      <w:i/>
      <w:iCs/>
    </w:rPr>
  </w:style>
  <w:style w:type="paragraph" w:styleId="Heading9">
    <w:name w:val="heading 9"/>
    <w:basedOn w:val="Normal"/>
    <w:next w:val="Normal"/>
    <w:link w:val="Heading9Char"/>
    <w:uiPriority w:val="9"/>
    <w:semiHidden/>
    <w:unhideWhenUsed/>
    <w:qFormat/>
    <w:rsid w:val="0097177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2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1771"/>
    <w:pPr>
      <w:ind w:left="720"/>
      <w:contextualSpacing/>
    </w:pPr>
  </w:style>
  <w:style w:type="paragraph" w:styleId="Header">
    <w:name w:val="header"/>
    <w:basedOn w:val="Normal"/>
    <w:link w:val="HeaderChar"/>
    <w:uiPriority w:val="99"/>
    <w:unhideWhenUsed/>
    <w:rsid w:val="00B43941"/>
    <w:pPr>
      <w:tabs>
        <w:tab w:val="center" w:pos="4513"/>
        <w:tab w:val="right" w:pos="9026"/>
      </w:tabs>
    </w:pPr>
  </w:style>
  <w:style w:type="character" w:customStyle="1" w:styleId="HeaderChar">
    <w:name w:val="Header Char"/>
    <w:basedOn w:val="DefaultParagraphFont"/>
    <w:link w:val="Header"/>
    <w:uiPriority w:val="99"/>
    <w:rsid w:val="00B43941"/>
  </w:style>
  <w:style w:type="paragraph" w:styleId="Footer">
    <w:name w:val="footer"/>
    <w:basedOn w:val="Normal"/>
    <w:link w:val="FooterChar"/>
    <w:uiPriority w:val="99"/>
    <w:unhideWhenUsed/>
    <w:rsid w:val="00B43941"/>
    <w:pPr>
      <w:tabs>
        <w:tab w:val="center" w:pos="4513"/>
        <w:tab w:val="right" w:pos="9026"/>
      </w:tabs>
    </w:pPr>
  </w:style>
  <w:style w:type="character" w:customStyle="1" w:styleId="FooterChar">
    <w:name w:val="Footer Char"/>
    <w:basedOn w:val="DefaultParagraphFont"/>
    <w:link w:val="Footer"/>
    <w:uiPriority w:val="99"/>
    <w:rsid w:val="00B43941"/>
  </w:style>
  <w:style w:type="paragraph" w:styleId="BalloonText">
    <w:name w:val="Balloon Text"/>
    <w:basedOn w:val="Normal"/>
    <w:link w:val="BalloonTextChar"/>
    <w:uiPriority w:val="99"/>
    <w:semiHidden/>
    <w:unhideWhenUsed/>
    <w:rsid w:val="0024031A"/>
    <w:rPr>
      <w:rFonts w:ascii="Tahoma" w:hAnsi="Tahoma" w:cs="Tahoma"/>
      <w:sz w:val="16"/>
      <w:szCs w:val="16"/>
    </w:rPr>
  </w:style>
  <w:style w:type="character" w:customStyle="1" w:styleId="BalloonTextChar">
    <w:name w:val="Balloon Text Char"/>
    <w:basedOn w:val="DefaultParagraphFont"/>
    <w:link w:val="BalloonText"/>
    <w:uiPriority w:val="99"/>
    <w:semiHidden/>
    <w:rsid w:val="0024031A"/>
    <w:rPr>
      <w:rFonts w:ascii="Tahoma" w:hAnsi="Tahoma" w:cs="Tahoma"/>
      <w:sz w:val="16"/>
      <w:szCs w:val="16"/>
    </w:rPr>
  </w:style>
  <w:style w:type="character" w:styleId="Hyperlink">
    <w:name w:val="Hyperlink"/>
    <w:basedOn w:val="DefaultParagraphFont"/>
    <w:uiPriority w:val="99"/>
    <w:unhideWhenUsed/>
    <w:rsid w:val="005A5899"/>
    <w:rPr>
      <w:color w:val="0000FF" w:themeColor="hyperlink"/>
      <w:u w:val="single"/>
    </w:rPr>
  </w:style>
  <w:style w:type="character" w:customStyle="1" w:styleId="Mention1">
    <w:name w:val="Mention1"/>
    <w:basedOn w:val="DefaultParagraphFont"/>
    <w:uiPriority w:val="99"/>
    <w:semiHidden/>
    <w:unhideWhenUsed/>
    <w:rsid w:val="005A5899"/>
    <w:rPr>
      <w:color w:val="2B579A"/>
      <w:shd w:val="clear" w:color="auto" w:fill="E6E6E6"/>
    </w:rPr>
  </w:style>
  <w:style w:type="character" w:customStyle="1" w:styleId="UnresolvedMention1">
    <w:name w:val="Unresolved Mention1"/>
    <w:basedOn w:val="DefaultParagraphFont"/>
    <w:uiPriority w:val="99"/>
    <w:semiHidden/>
    <w:unhideWhenUsed/>
    <w:rsid w:val="00F76309"/>
    <w:rPr>
      <w:color w:val="605E5C"/>
      <w:shd w:val="clear" w:color="auto" w:fill="E1DFDD"/>
    </w:rPr>
  </w:style>
  <w:style w:type="character" w:customStyle="1" w:styleId="Heading1Char">
    <w:name w:val="Heading 1 Char"/>
    <w:basedOn w:val="DefaultParagraphFont"/>
    <w:link w:val="Heading1"/>
    <w:uiPriority w:val="9"/>
    <w:rsid w:val="0097177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7177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7177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71771"/>
    <w:rPr>
      <w:b/>
      <w:bCs/>
      <w:sz w:val="28"/>
      <w:szCs w:val="28"/>
    </w:rPr>
  </w:style>
  <w:style w:type="character" w:customStyle="1" w:styleId="Heading5Char">
    <w:name w:val="Heading 5 Char"/>
    <w:basedOn w:val="DefaultParagraphFont"/>
    <w:link w:val="Heading5"/>
    <w:uiPriority w:val="9"/>
    <w:semiHidden/>
    <w:rsid w:val="00971771"/>
    <w:rPr>
      <w:b/>
      <w:bCs/>
      <w:i/>
      <w:iCs/>
      <w:sz w:val="26"/>
      <w:szCs w:val="26"/>
    </w:rPr>
  </w:style>
  <w:style w:type="character" w:customStyle="1" w:styleId="Heading6Char">
    <w:name w:val="Heading 6 Char"/>
    <w:basedOn w:val="DefaultParagraphFont"/>
    <w:link w:val="Heading6"/>
    <w:uiPriority w:val="9"/>
    <w:semiHidden/>
    <w:rsid w:val="00971771"/>
    <w:rPr>
      <w:b/>
      <w:bCs/>
    </w:rPr>
  </w:style>
  <w:style w:type="character" w:customStyle="1" w:styleId="Heading7Char">
    <w:name w:val="Heading 7 Char"/>
    <w:basedOn w:val="DefaultParagraphFont"/>
    <w:link w:val="Heading7"/>
    <w:uiPriority w:val="9"/>
    <w:semiHidden/>
    <w:rsid w:val="00971771"/>
    <w:rPr>
      <w:sz w:val="24"/>
      <w:szCs w:val="24"/>
    </w:rPr>
  </w:style>
  <w:style w:type="character" w:customStyle="1" w:styleId="Heading8Char">
    <w:name w:val="Heading 8 Char"/>
    <w:basedOn w:val="DefaultParagraphFont"/>
    <w:link w:val="Heading8"/>
    <w:uiPriority w:val="9"/>
    <w:semiHidden/>
    <w:rsid w:val="00971771"/>
    <w:rPr>
      <w:i/>
      <w:iCs/>
      <w:sz w:val="24"/>
      <w:szCs w:val="24"/>
    </w:rPr>
  </w:style>
  <w:style w:type="character" w:customStyle="1" w:styleId="Heading9Char">
    <w:name w:val="Heading 9 Char"/>
    <w:basedOn w:val="DefaultParagraphFont"/>
    <w:link w:val="Heading9"/>
    <w:uiPriority w:val="9"/>
    <w:semiHidden/>
    <w:rsid w:val="00971771"/>
    <w:rPr>
      <w:rFonts w:asciiTheme="majorHAnsi" w:eastAsiaTheme="majorEastAsia" w:hAnsiTheme="majorHAnsi"/>
    </w:rPr>
  </w:style>
  <w:style w:type="paragraph" w:styleId="Title">
    <w:name w:val="Title"/>
    <w:basedOn w:val="Normal"/>
    <w:next w:val="Normal"/>
    <w:link w:val="TitleChar"/>
    <w:uiPriority w:val="10"/>
    <w:qFormat/>
    <w:rsid w:val="0097177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7177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7177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71771"/>
    <w:rPr>
      <w:rFonts w:asciiTheme="majorHAnsi" w:eastAsiaTheme="majorEastAsia" w:hAnsiTheme="majorHAnsi"/>
      <w:sz w:val="24"/>
      <w:szCs w:val="24"/>
    </w:rPr>
  </w:style>
  <w:style w:type="character" w:styleId="Strong">
    <w:name w:val="Strong"/>
    <w:basedOn w:val="DefaultParagraphFont"/>
    <w:uiPriority w:val="22"/>
    <w:qFormat/>
    <w:rsid w:val="00971771"/>
    <w:rPr>
      <w:b/>
      <w:bCs/>
    </w:rPr>
  </w:style>
  <w:style w:type="character" w:styleId="Emphasis">
    <w:name w:val="Emphasis"/>
    <w:basedOn w:val="DefaultParagraphFont"/>
    <w:uiPriority w:val="20"/>
    <w:qFormat/>
    <w:rsid w:val="00971771"/>
    <w:rPr>
      <w:rFonts w:asciiTheme="minorHAnsi" w:hAnsiTheme="minorHAnsi"/>
      <w:b/>
      <w:i/>
      <w:iCs/>
    </w:rPr>
  </w:style>
  <w:style w:type="paragraph" w:styleId="NoSpacing">
    <w:name w:val="No Spacing"/>
    <w:basedOn w:val="Normal"/>
    <w:uiPriority w:val="1"/>
    <w:qFormat/>
    <w:rsid w:val="00971771"/>
    <w:rPr>
      <w:szCs w:val="32"/>
    </w:rPr>
  </w:style>
  <w:style w:type="paragraph" w:styleId="Quote">
    <w:name w:val="Quote"/>
    <w:basedOn w:val="Normal"/>
    <w:next w:val="Normal"/>
    <w:link w:val="QuoteChar"/>
    <w:uiPriority w:val="29"/>
    <w:qFormat/>
    <w:rsid w:val="00971771"/>
    <w:rPr>
      <w:i/>
    </w:rPr>
  </w:style>
  <w:style w:type="character" w:customStyle="1" w:styleId="QuoteChar">
    <w:name w:val="Quote Char"/>
    <w:basedOn w:val="DefaultParagraphFont"/>
    <w:link w:val="Quote"/>
    <w:uiPriority w:val="29"/>
    <w:rsid w:val="00971771"/>
    <w:rPr>
      <w:i/>
      <w:sz w:val="24"/>
      <w:szCs w:val="24"/>
    </w:rPr>
  </w:style>
  <w:style w:type="paragraph" w:styleId="IntenseQuote">
    <w:name w:val="Intense Quote"/>
    <w:basedOn w:val="Normal"/>
    <w:next w:val="Normal"/>
    <w:link w:val="IntenseQuoteChar"/>
    <w:uiPriority w:val="30"/>
    <w:qFormat/>
    <w:rsid w:val="00971771"/>
    <w:pPr>
      <w:ind w:left="720" w:right="720"/>
    </w:pPr>
    <w:rPr>
      <w:b/>
      <w:i/>
      <w:szCs w:val="22"/>
    </w:rPr>
  </w:style>
  <w:style w:type="character" w:customStyle="1" w:styleId="IntenseQuoteChar">
    <w:name w:val="Intense Quote Char"/>
    <w:basedOn w:val="DefaultParagraphFont"/>
    <w:link w:val="IntenseQuote"/>
    <w:uiPriority w:val="30"/>
    <w:rsid w:val="00971771"/>
    <w:rPr>
      <w:b/>
      <w:i/>
      <w:sz w:val="24"/>
    </w:rPr>
  </w:style>
  <w:style w:type="character" w:styleId="SubtleEmphasis">
    <w:name w:val="Subtle Emphasis"/>
    <w:uiPriority w:val="19"/>
    <w:qFormat/>
    <w:rsid w:val="00971771"/>
    <w:rPr>
      <w:i/>
      <w:color w:val="5A5A5A" w:themeColor="text1" w:themeTint="A5"/>
    </w:rPr>
  </w:style>
  <w:style w:type="character" w:styleId="IntenseEmphasis">
    <w:name w:val="Intense Emphasis"/>
    <w:basedOn w:val="DefaultParagraphFont"/>
    <w:uiPriority w:val="21"/>
    <w:qFormat/>
    <w:rsid w:val="00971771"/>
    <w:rPr>
      <w:b/>
      <w:i/>
      <w:sz w:val="24"/>
      <w:szCs w:val="24"/>
      <w:u w:val="single"/>
    </w:rPr>
  </w:style>
  <w:style w:type="character" w:styleId="SubtleReference">
    <w:name w:val="Subtle Reference"/>
    <w:basedOn w:val="DefaultParagraphFont"/>
    <w:uiPriority w:val="31"/>
    <w:qFormat/>
    <w:rsid w:val="00971771"/>
    <w:rPr>
      <w:sz w:val="24"/>
      <w:szCs w:val="24"/>
      <w:u w:val="single"/>
    </w:rPr>
  </w:style>
  <w:style w:type="character" w:styleId="IntenseReference">
    <w:name w:val="Intense Reference"/>
    <w:basedOn w:val="DefaultParagraphFont"/>
    <w:uiPriority w:val="32"/>
    <w:qFormat/>
    <w:rsid w:val="00971771"/>
    <w:rPr>
      <w:b/>
      <w:sz w:val="24"/>
      <w:u w:val="single"/>
    </w:rPr>
  </w:style>
  <w:style w:type="character" w:styleId="BookTitle">
    <w:name w:val="Book Title"/>
    <w:basedOn w:val="DefaultParagraphFont"/>
    <w:uiPriority w:val="33"/>
    <w:qFormat/>
    <w:rsid w:val="0097177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7177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595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 ma:contentTypeID="0x01010100EEAF68EFC0E1534A82CA276ABBCF57B5" ma:contentTypeVersion="0" ma:contentTypeDescription="Fill out this form." ma:contentTypeScope="" ma:versionID="05323653481dd72a7b7e689e0217f3bb">
  <xsd:schema xmlns:xsd="http://www.w3.org/2001/XMLSchema" xmlns:p="http://schemas.microsoft.com/office/2006/metadata/properties" xmlns:ns1="http://schemas.microsoft.com/sharepoint/v3" targetNamespace="http://schemas.microsoft.com/office/2006/metadata/properties" ma:root="true" ma:fieldsID="02f1d8f23ed7c9016498019dd1916f9f" ns1:_="">
    <xsd:import namespace="http://schemas.microsoft.com/sharepoint/v3"/>
    <xsd:element name="properties">
      <xsd:complexType>
        <xsd:sequence>
          <xsd:element name="documentManagement">
            <xsd:complexType>
              <xsd:all>
                <xsd:element ref="ns1:ShowRepairView" minOccurs="0"/>
                <xsd:element ref="ns1:TemplateUrl" minOccurs="0"/>
                <xsd:element ref="ns1:xd_ProgID"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howRepairView" ma:index="8" nillable="true" ma:displayName="Show Repair View" ma:hidden="true" ma:internalName="ShowRepairView">
      <xsd:simpleType>
        <xsd:restriction base="dms:Text"/>
      </xsd:simpleType>
    </xsd:element>
    <xsd:element name="TemplateUrl" ma:index="9" nillable="true" ma:displayName="Template Link" ma:hidden="true" ma:internalName="TemplateUrl">
      <xsd:simpleType>
        <xsd:restriction base="dms:Text"/>
      </xsd:simpleType>
    </xsd:element>
    <xsd:element name="xd_ProgID" ma:index="10" nillable="true" ma:displayName="Html File Link" ma:hidden="true" ma:internalName="xd_Prog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TemplateUrl xmlns="http://schemas.microsoft.com/sharepoint/v3" xsi:nil="true"/>
    <ShowRepairView xmlns="http://schemas.microsoft.com/sharepoint/v3" xsi:nil="true"/>
    <xd_ProgID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306B2F-BE27-4E1B-957D-292D04C7E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40BCB2F-1997-4914-8267-C035C538CB37}">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94AED43B-24D6-4FBA-9867-AE054E09798E}">
  <ds:schemaRefs>
    <ds:schemaRef ds:uri="http://schemas.openxmlformats.org/officeDocument/2006/bibliography"/>
  </ds:schemaRefs>
</ds:datastoreItem>
</file>

<file path=customXml/itemProps4.xml><?xml version="1.0" encoding="utf-8"?>
<ds:datastoreItem xmlns:ds="http://schemas.openxmlformats.org/officeDocument/2006/customXml" ds:itemID="{5B091474-B991-4E9E-907D-87F5D011F5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Yorkshire Building Society</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Duncan</dc:creator>
  <cp:lastModifiedBy>Katy Morson</cp:lastModifiedBy>
  <cp:revision>26</cp:revision>
  <cp:lastPrinted>2020-08-20T09:16:00Z</cp:lastPrinted>
  <dcterms:created xsi:type="dcterms:W3CDTF">2020-08-19T16:11:00Z</dcterms:created>
  <dcterms:modified xsi:type="dcterms:W3CDTF">2020-09-07T08:04:00Z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0x01010100EEAF68EFC0E1534A82CA276ABBCF57B5</vt:lpwstr>
  </property>
</Properties>
</file>