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B755F" w14:textId="77777777" w:rsidR="00E6000F" w:rsidRPr="00971771" w:rsidRDefault="00E6000F" w:rsidP="00581019">
      <w:pPr>
        <w:spacing w:after="120"/>
        <w:rPr>
          <w:rFonts w:cstheme="minorHAnsi"/>
          <w:b/>
        </w:rPr>
      </w:pPr>
    </w:p>
    <w:p w14:paraId="1CED639E" w14:textId="72D27BCE" w:rsidR="00B16629" w:rsidRPr="00971771" w:rsidRDefault="00B43941" w:rsidP="00581019">
      <w:pPr>
        <w:spacing w:after="120"/>
        <w:rPr>
          <w:rFonts w:cstheme="minorHAnsi"/>
        </w:rPr>
      </w:pPr>
      <w:r w:rsidRPr="00971771">
        <w:rPr>
          <w:rFonts w:cstheme="minorHAnsi"/>
          <w:b/>
        </w:rPr>
        <w:t>Date:</w:t>
      </w:r>
      <w:r w:rsidRPr="00971771">
        <w:rPr>
          <w:rFonts w:cstheme="minorHAnsi"/>
        </w:rPr>
        <w:tab/>
      </w:r>
      <w:r w:rsidRPr="00971771">
        <w:rPr>
          <w:rFonts w:cstheme="minorHAnsi"/>
        </w:rPr>
        <w:tab/>
      </w:r>
      <w:r w:rsidR="00356959" w:rsidRPr="00971771">
        <w:rPr>
          <w:rFonts w:cstheme="minorHAnsi"/>
        </w:rPr>
        <w:t>9 March 2020</w:t>
      </w:r>
    </w:p>
    <w:p w14:paraId="1CED639F" w14:textId="40061D97" w:rsidR="00B43941" w:rsidRPr="00971771" w:rsidRDefault="00B43941" w:rsidP="00581019">
      <w:pPr>
        <w:spacing w:after="120"/>
        <w:rPr>
          <w:rFonts w:cstheme="minorHAnsi"/>
        </w:rPr>
      </w:pPr>
      <w:r w:rsidRPr="00971771">
        <w:rPr>
          <w:rFonts w:cstheme="minorHAnsi"/>
          <w:b/>
        </w:rPr>
        <w:t>Venue:</w:t>
      </w:r>
      <w:r w:rsidRPr="00971771">
        <w:rPr>
          <w:rFonts w:cstheme="minorHAnsi"/>
          <w:b/>
        </w:rPr>
        <w:tab/>
      </w:r>
      <w:r w:rsidRPr="00971771">
        <w:rPr>
          <w:rFonts w:cstheme="minorHAnsi"/>
        </w:rPr>
        <w:tab/>
      </w:r>
      <w:r w:rsidR="00D54FFB" w:rsidRPr="00971771">
        <w:rPr>
          <w:rFonts w:cstheme="minorHAnsi"/>
        </w:rPr>
        <w:t xml:space="preserve">St Georges Medical Practice </w:t>
      </w:r>
    </w:p>
    <w:p w14:paraId="1CED63A0" w14:textId="77777777" w:rsidR="00353A3D" w:rsidRPr="00971771" w:rsidRDefault="00353A3D" w:rsidP="00581019">
      <w:pPr>
        <w:spacing w:after="120"/>
        <w:rPr>
          <w:rFonts w:cstheme="minorHAnsi"/>
          <w:b/>
        </w:rPr>
      </w:pPr>
      <w:r w:rsidRPr="00971771">
        <w:rPr>
          <w:rFonts w:cstheme="minorHAnsi"/>
          <w:b/>
        </w:rPr>
        <w:t>Attendees</w:t>
      </w:r>
    </w:p>
    <w:p w14:paraId="2A26FA9A" w14:textId="77777777" w:rsidR="00DC35B3" w:rsidRPr="00971771" w:rsidRDefault="009E7AB8" w:rsidP="00094511">
      <w:pPr>
        <w:rPr>
          <w:rFonts w:cstheme="minorHAnsi"/>
        </w:rPr>
      </w:pPr>
      <w:r w:rsidRPr="00971771">
        <w:rPr>
          <w:rFonts w:cstheme="minorHAnsi"/>
        </w:rPr>
        <w:t xml:space="preserve">Liz Stewart (LS) - Chair </w:t>
      </w:r>
      <w:r w:rsidR="00353A3D" w:rsidRPr="00971771">
        <w:rPr>
          <w:rFonts w:cstheme="minorHAnsi"/>
        </w:rPr>
        <w:tab/>
      </w:r>
    </w:p>
    <w:p w14:paraId="2C53F017" w14:textId="77777777" w:rsidR="00DC35B3" w:rsidRPr="00971771" w:rsidRDefault="00130FE4" w:rsidP="00094511">
      <w:pPr>
        <w:rPr>
          <w:rFonts w:cstheme="minorHAnsi"/>
        </w:rPr>
      </w:pPr>
      <w:r w:rsidRPr="00971771">
        <w:rPr>
          <w:rFonts w:cstheme="minorHAnsi"/>
        </w:rPr>
        <w:t>Graham</w:t>
      </w:r>
      <w:r w:rsidR="009E7AB8" w:rsidRPr="00971771">
        <w:rPr>
          <w:rFonts w:cstheme="minorHAnsi"/>
        </w:rPr>
        <w:t xml:space="preserve">e </w:t>
      </w:r>
      <w:proofErr w:type="spellStart"/>
      <w:r w:rsidR="009E7AB8" w:rsidRPr="00971771">
        <w:rPr>
          <w:rFonts w:cstheme="minorHAnsi"/>
        </w:rPr>
        <w:t>Levett</w:t>
      </w:r>
      <w:proofErr w:type="spellEnd"/>
      <w:r w:rsidR="00353A3D" w:rsidRPr="00971771">
        <w:rPr>
          <w:rFonts w:cstheme="minorHAnsi"/>
        </w:rPr>
        <w:t xml:space="preserve"> (</w:t>
      </w:r>
      <w:r w:rsidR="009E7AB8" w:rsidRPr="00971771">
        <w:rPr>
          <w:rFonts w:cstheme="minorHAnsi"/>
        </w:rPr>
        <w:t>GL)</w:t>
      </w:r>
      <w:r w:rsidR="00353A3D" w:rsidRPr="00971771">
        <w:rPr>
          <w:rFonts w:cstheme="minorHAnsi"/>
        </w:rPr>
        <w:tab/>
      </w:r>
    </w:p>
    <w:p w14:paraId="203F10C8" w14:textId="38F7AC04" w:rsidR="00DC35B3" w:rsidRPr="00971771" w:rsidRDefault="00F711B2" w:rsidP="00094511">
      <w:pPr>
        <w:rPr>
          <w:rFonts w:cstheme="minorHAnsi"/>
        </w:rPr>
      </w:pPr>
      <w:r w:rsidRPr="00971771">
        <w:rPr>
          <w:rFonts w:cstheme="minorHAnsi"/>
        </w:rPr>
        <w:t>Marjorie Dunn (MD)</w:t>
      </w:r>
      <w:r w:rsidR="0068272E" w:rsidRPr="00971771">
        <w:rPr>
          <w:rFonts w:cstheme="minorHAnsi"/>
        </w:rPr>
        <w:tab/>
      </w:r>
    </w:p>
    <w:p w14:paraId="1CED63A2" w14:textId="62904FCD" w:rsidR="00094511" w:rsidRPr="00971771" w:rsidRDefault="009E7AB8" w:rsidP="00094511">
      <w:pPr>
        <w:rPr>
          <w:rFonts w:cstheme="minorHAnsi"/>
        </w:rPr>
      </w:pPr>
      <w:r w:rsidRPr="00971771">
        <w:rPr>
          <w:rFonts w:cstheme="minorHAnsi"/>
        </w:rPr>
        <w:t>Frank Mills (FM)</w:t>
      </w:r>
      <w:r w:rsidRPr="00971771">
        <w:rPr>
          <w:rFonts w:cstheme="minorHAnsi"/>
        </w:rPr>
        <w:tab/>
      </w:r>
    </w:p>
    <w:p w14:paraId="55526169" w14:textId="546FCF3C" w:rsidR="00DC35B3" w:rsidRPr="00971771" w:rsidRDefault="00DC35B3" w:rsidP="00094511">
      <w:pPr>
        <w:rPr>
          <w:rFonts w:cstheme="minorHAnsi"/>
        </w:rPr>
      </w:pPr>
      <w:r w:rsidRPr="00971771">
        <w:rPr>
          <w:rFonts w:cstheme="minorHAnsi"/>
        </w:rPr>
        <w:t>Val Johnston (VJ)</w:t>
      </w:r>
    </w:p>
    <w:p w14:paraId="100F67C6" w14:textId="4740DC70" w:rsidR="00022D55" w:rsidRPr="00971771" w:rsidRDefault="00022D55" w:rsidP="00094511">
      <w:pPr>
        <w:rPr>
          <w:rFonts w:cstheme="minorHAnsi"/>
        </w:rPr>
      </w:pPr>
      <w:r w:rsidRPr="00971771">
        <w:rPr>
          <w:rFonts w:cstheme="minorHAnsi"/>
        </w:rPr>
        <w:t>Serena Rana-Rahman (SR)</w:t>
      </w:r>
    </w:p>
    <w:p w14:paraId="2944EC3F" w14:textId="77777777" w:rsidR="00971771" w:rsidRDefault="00971771" w:rsidP="00971771">
      <w:pPr>
        <w:spacing w:after="120"/>
        <w:rPr>
          <w:rFonts w:cstheme="minorHAnsi"/>
          <w:b/>
        </w:rPr>
      </w:pPr>
    </w:p>
    <w:p w14:paraId="1CED63A3" w14:textId="77777777" w:rsidR="001532BA" w:rsidRDefault="001532BA" w:rsidP="00971771">
      <w:pPr>
        <w:spacing w:after="120"/>
        <w:rPr>
          <w:rFonts w:cstheme="minorHAnsi"/>
          <w:b/>
        </w:rPr>
      </w:pPr>
      <w:r w:rsidRPr="00971771">
        <w:rPr>
          <w:rFonts w:cstheme="minorHAnsi"/>
          <w:b/>
        </w:rPr>
        <w:t>Apologies</w:t>
      </w:r>
    </w:p>
    <w:p w14:paraId="45AA0EC9" w14:textId="77777777" w:rsidR="00971771" w:rsidRPr="00971771" w:rsidRDefault="00F711B2" w:rsidP="00971771">
      <w:pPr>
        <w:rPr>
          <w:rFonts w:cstheme="minorHAnsi"/>
        </w:rPr>
      </w:pPr>
      <w:r w:rsidRPr="00971771">
        <w:rPr>
          <w:rFonts w:cstheme="minorHAnsi"/>
        </w:rPr>
        <w:t xml:space="preserve">Jane </w:t>
      </w:r>
      <w:proofErr w:type="spellStart"/>
      <w:r w:rsidRPr="00971771">
        <w:rPr>
          <w:rFonts w:cstheme="minorHAnsi"/>
        </w:rPr>
        <w:t>Sinski</w:t>
      </w:r>
      <w:proofErr w:type="spellEnd"/>
      <w:r w:rsidRPr="00971771">
        <w:rPr>
          <w:rFonts w:cstheme="minorHAnsi"/>
        </w:rPr>
        <w:t xml:space="preserve"> (JS)</w:t>
      </w:r>
      <w:r w:rsidRPr="00971771">
        <w:rPr>
          <w:rFonts w:cstheme="minorHAnsi"/>
        </w:rPr>
        <w:tab/>
      </w:r>
      <w:r w:rsidRPr="00971771">
        <w:rPr>
          <w:rFonts w:cstheme="minorHAnsi"/>
        </w:rPr>
        <w:tab/>
      </w:r>
    </w:p>
    <w:p w14:paraId="1CED63A4" w14:textId="28060233" w:rsidR="001532BA" w:rsidRDefault="00022D55" w:rsidP="00971771">
      <w:pPr>
        <w:rPr>
          <w:rFonts w:cstheme="minorHAnsi"/>
        </w:rPr>
      </w:pPr>
      <w:r w:rsidRPr="00971771">
        <w:rPr>
          <w:rFonts w:cstheme="minorHAnsi"/>
        </w:rPr>
        <w:t>Andy Jones (AJ)</w:t>
      </w:r>
    </w:p>
    <w:p w14:paraId="526A2374" w14:textId="77777777" w:rsidR="00971771" w:rsidRPr="00971771" w:rsidRDefault="00971771" w:rsidP="00971771">
      <w:pPr>
        <w:rPr>
          <w:rFonts w:cstheme="minorHAnsi"/>
        </w:rPr>
      </w:pPr>
    </w:p>
    <w:p w14:paraId="6FD07EEA" w14:textId="77777777" w:rsidR="005A5899" w:rsidRPr="00971771" w:rsidRDefault="005A5899" w:rsidP="00971771">
      <w:pPr>
        <w:spacing w:after="120"/>
        <w:rPr>
          <w:rFonts w:cstheme="minorHAnsi"/>
          <w:b/>
        </w:rPr>
      </w:pPr>
      <w:r w:rsidRPr="00971771">
        <w:rPr>
          <w:rFonts w:cstheme="minorHAnsi"/>
          <w:b/>
        </w:rPr>
        <w:t>Agenda used</w:t>
      </w:r>
    </w:p>
    <w:p w14:paraId="70086BB3" w14:textId="57AC0A28" w:rsidR="005A5899" w:rsidRPr="00971771" w:rsidRDefault="005A5899" w:rsidP="005A5899">
      <w:pPr>
        <w:pStyle w:val="ListParagraph"/>
        <w:numPr>
          <w:ilvl w:val="0"/>
          <w:numId w:val="8"/>
        </w:numPr>
        <w:rPr>
          <w:rFonts w:cstheme="minorHAnsi"/>
        </w:rPr>
      </w:pPr>
      <w:r w:rsidRPr="00971771">
        <w:rPr>
          <w:rFonts w:cstheme="minorHAnsi"/>
        </w:rPr>
        <w:t>Roll call / apologies</w:t>
      </w:r>
    </w:p>
    <w:p w14:paraId="60FF3B45" w14:textId="5B5D0F35" w:rsidR="005A5899" w:rsidRPr="00971771" w:rsidRDefault="00E55373" w:rsidP="005A5899">
      <w:pPr>
        <w:pStyle w:val="ListParagraph"/>
        <w:numPr>
          <w:ilvl w:val="0"/>
          <w:numId w:val="8"/>
        </w:numPr>
        <w:rPr>
          <w:rFonts w:cstheme="minorHAnsi"/>
        </w:rPr>
      </w:pPr>
      <w:r w:rsidRPr="00971771">
        <w:rPr>
          <w:rFonts w:cstheme="minorHAnsi"/>
        </w:rPr>
        <w:t xml:space="preserve">Review minutes &amp; any matters from previous meeting </w:t>
      </w:r>
      <w:r w:rsidR="005A5899" w:rsidRPr="00971771">
        <w:rPr>
          <w:rFonts w:cstheme="minorHAnsi"/>
        </w:rPr>
        <w:t xml:space="preserve"> – </w:t>
      </w:r>
      <w:r w:rsidRPr="00971771">
        <w:rPr>
          <w:rFonts w:cstheme="minorHAnsi"/>
        </w:rPr>
        <w:t>All</w:t>
      </w:r>
    </w:p>
    <w:p w14:paraId="07021C01" w14:textId="3362F80A" w:rsidR="005A5899" w:rsidRPr="00971771" w:rsidRDefault="0068272E" w:rsidP="005A5899">
      <w:pPr>
        <w:pStyle w:val="ListParagraph"/>
        <w:numPr>
          <w:ilvl w:val="0"/>
          <w:numId w:val="8"/>
        </w:numPr>
        <w:rPr>
          <w:rFonts w:cstheme="minorHAnsi"/>
        </w:rPr>
      </w:pPr>
      <w:r w:rsidRPr="00971771">
        <w:rPr>
          <w:rFonts w:cstheme="minorHAnsi"/>
        </w:rPr>
        <w:t>Staff changes</w:t>
      </w:r>
      <w:r w:rsidR="005A5899" w:rsidRPr="00971771">
        <w:rPr>
          <w:rFonts w:cstheme="minorHAnsi"/>
        </w:rPr>
        <w:t xml:space="preserve"> – Liz</w:t>
      </w:r>
    </w:p>
    <w:p w14:paraId="27BE9424" w14:textId="4A0D7F7D" w:rsidR="00130FE4" w:rsidRPr="00971771" w:rsidRDefault="0068272E" w:rsidP="005A5899">
      <w:pPr>
        <w:pStyle w:val="ListParagraph"/>
        <w:numPr>
          <w:ilvl w:val="0"/>
          <w:numId w:val="8"/>
        </w:numPr>
        <w:rPr>
          <w:rFonts w:cstheme="minorHAnsi"/>
        </w:rPr>
      </w:pPr>
      <w:r w:rsidRPr="00971771">
        <w:rPr>
          <w:rFonts w:cstheme="minorHAnsi"/>
        </w:rPr>
        <w:t xml:space="preserve">Update on New Surgery </w:t>
      </w:r>
      <w:r w:rsidR="00130FE4" w:rsidRPr="00971771">
        <w:rPr>
          <w:rFonts w:cstheme="minorHAnsi"/>
        </w:rPr>
        <w:t xml:space="preserve">– </w:t>
      </w:r>
      <w:r w:rsidRPr="00971771">
        <w:rPr>
          <w:rFonts w:cstheme="minorHAnsi"/>
        </w:rPr>
        <w:t>Liz</w:t>
      </w:r>
    </w:p>
    <w:p w14:paraId="75E84E95" w14:textId="68170E5C" w:rsidR="0068272E" w:rsidRPr="00971771" w:rsidRDefault="00022D55" w:rsidP="00371A26">
      <w:pPr>
        <w:pStyle w:val="ListParagraph"/>
        <w:numPr>
          <w:ilvl w:val="0"/>
          <w:numId w:val="8"/>
        </w:numPr>
        <w:rPr>
          <w:rFonts w:cstheme="minorHAnsi"/>
        </w:rPr>
      </w:pPr>
      <w:r w:rsidRPr="00971771">
        <w:rPr>
          <w:rFonts w:cstheme="minorHAnsi"/>
        </w:rPr>
        <w:t>Coronavirus</w:t>
      </w:r>
      <w:r w:rsidR="005A5899" w:rsidRPr="00971771">
        <w:rPr>
          <w:rFonts w:cstheme="minorHAnsi"/>
        </w:rPr>
        <w:t xml:space="preserve"> – </w:t>
      </w:r>
      <w:r w:rsidR="0068272E" w:rsidRPr="00971771">
        <w:rPr>
          <w:rFonts w:cstheme="minorHAnsi"/>
        </w:rPr>
        <w:t>Liz</w:t>
      </w:r>
    </w:p>
    <w:p w14:paraId="52869BE5" w14:textId="047ACBC7" w:rsidR="005A5899" w:rsidRPr="00971771" w:rsidRDefault="00130FE4" w:rsidP="00371A26">
      <w:pPr>
        <w:pStyle w:val="ListParagraph"/>
        <w:numPr>
          <w:ilvl w:val="0"/>
          <w:numId w:val="8"/>
        </w:numPr>
        <w:rPr>
          <w:rFonts w:cstheme="minorHAnsi"/>
        </w:rPr>
      </w:pPr>
      <w:r w:rsidRPr="00971771">
        <w:rPr>
          <w:rFonts w:cstheme="minorHAnsi"/>
        </w:rPr>
        <w:t xml:space="preserve">Arrange next PPG meeting &amp; assign actions </w:t>
      </w:r>
      <w:r w:rsidR="005A5899" w:rsidRPr="00971771">
        <w:rPr>
          <w:rFonts w:cstheme="minorHAnsi"/>
        </w:rPr>
        <w:t>- All</w:t>
      </w:r>
    </w:p>
    <w:p w14:paraId="111784AC" w14:textId="0D332BAF" w:rsidR="005A5899" w:rsidRPr="00971771" w:rsidRDefault="005A5899" w:rsidP="005A5899">
      <w:pPr>
        <w:pStyle w:val="ListParagraph"/>
        <w:numPr>
          <w:ilvl w:val="0"/>
          <w:numId w:val="8"/>
        </w:numPr>
        <w:rPr>
          <w:rFonts w:cstheme="minorHAnsi"/>
        </w:rPr>
      </w:pPr>
      <w:r w:rsidRPr="00971771">
        <w:rPr>
          <w:rFonts w:cstheme="minorHAnsi"/>
        </w:rPr>
        <w:t>AOB</w:t>
      </w:r>
    </w:p>
    <w:p w14:paraId="7F1F9F75" w14:textId="77777777" w:rsidR="00090294" w:rsidRPr="00971771" w:rsidRDefault="00090294" w:rsidP="00090294">
      <w:pPr>
        <w:pStyle w:val="ListParagraph"/>
        <w:rPr>
          <w:rFonts w:cstheme="minorHAnsi"/>
        </w:rPr>
      </w:pPr>
    </w:p>
    <w:p w14:paraId="1CED63A5" w14:textId="324CAF11" w:rsidR="00D604E5" w:rsidRDefault="00B43941" w:rsidP="00F94465">
      <w:pPr>
        <w:spacing w:before="180" w:after="120"/>
        <w:rPr>
          <w:rFonts w:cstheme="minorHAnsi"/>
          <w:b/>
        </w:rPr>
      </w:pPr>
      <w:r w:rsidRPr="00971771">
        <w:rPr>
          <w:rFonts w:cstheme="minorHAnsi"/>
          <w:b/>
        </w:rPr>
        <w:t>S</w:t>
      </w:r>
      <w:r w:rsidR="00D47F90" w:rsidRPr="00971771">
        <w:rPr>
          <w:rFonts w:cstheme="minorHAnsi"/>
          <w:b/>
        </w:rPr>
        <w:t>UMMARY MEETING NOTES</w:t>
      </w:r>
      <w:r w:rsidR="0068272E" w:rsidRPr="00971771">
        <w:rPr>
          <w:rFonts w:cstheme="minorHAnsi"/>
          <w:b/>
        </w:rPr>
        <w:t xml:space="preserve"> </w:t>
      </w:r>
    </w:p>
    <w:p w14:paraId="4CDF0244" w14:textId="77777777" w:rsidR="00971771" w:rsidRPr="00971771" w:rsidRDefault="00971771" w:rsidP="00F94465">
      <w:pPr>
        <w:spacing w:before="180" w:after="120"/>
        <w:rPr>
          <w:rFonts w:cstheme="minorHAnsi"/>
          <w:b/>
        </w:rPr>
      </w:pPr>
    </w:p>
    <w:p w14:paraId="59503DC0" w14:textId="507FD411" w:rsidR="0068272E" w:rsidRPr="00971771" w:rsidRDefault="00D47F90" w:rsidP="00581019">
      <w:pPr>
        <w:spacing w:after="360"/>
        <w:rPr>
          <w:rFonts w:cstheme="minorHAnsi"/>
        </w:rPr>
      </w:pPr>
      <w:r w:rsidRPr="00971771">
        <w:rPr>
          <w:rFonts w:cstheme="minorHAnsi"/>
          <w:b/>
          <w:bCs/>
        </w:rPr>
        <w:t>Roll call / apologies</w:t>
      </w:r>
      <w:r w:rsidRPr="00971771">
        <w:rPr>
          <w:rFonts w:cstheme="minorHAnsi"/>
        </w:rPr>
        <w:t xml:space="preserve"> - </w:t>
      </w:r>
      <w:r w:rsidR="0068272E" w:rsidRPr="00971771">
        <w:rPr>
          <w:rFonts w:cstheme="minorHAnsi"/>
        </w:rPr>
        <w:t>Roll call was taken and apologies noted.</w:t>
      </w:r>
    </w:p>
    <w:p w14:paraId="3A6AF987" w14:textId="0FCDC6CF" w:rsidR="00D47F90" w:rsidRPr="00971771" w:rsidRDefault="00D47F90" w:rsidP="00581019">
      <w:pPr>
        <w:spacing w:after="360"/>
        <w:rPr>
          <w:rFonts w:cstheme="minorHAnsi"/>
        </w:rPr>
      </w:pPr>
      <w:r w:rsidRPr="00971771">
        <w:rPr>
          <w:rFonts w:cstheme="minorHAnsi"/>
          <w:b/>
          <w:bCs/>
        </w:rPr>
        <w:t>Review minutes</w:t>
      </w:r>
      <w:r w:rsidRPr="00971771">
        <w:rPr>
          <w:rFonts w:cstheme="minorHAnsi"/>
        </w:rPr>
        <w:t xml:space="preserve"> </w:t>
      </w:r>
      <w:r w:rsidR="00DF248B" w:rsidRPr="00971771">
        <w:rPr>
          <w:rFonts w:cstheme="minorHAnsi"/>
        </w:rPr>
        <w:t>–</w:t>
      </w:r>
      <w:r w:rsidRPr="00971771">
        <w:rPr>
          <w:rFonts w:cstheme="minorHAnsi"/>
        </w:rPr>
        <w:t xml:space="preserve"> </w:t>
      </w:r>
      <w:r w:rsidR="00C14B88" w:rsidRPr="00971771">
        <w:rPr>
          <w:rFonts w:cstheme="minorHAnsi"/>
        </w:rPr>
        <w:t>Grahame</w:t>
      </w:r>
      <w:r w:rsidR="00DF248B" w:rsidRPr="00971771">
        <w:rPr>
          <w:rFonts w:cstheme="minorHAnsi"/>
        </w:rPr>
        <w:t xml:space="preserve"> had received an enquiry from a former dispensing patient over the collection of injections. Since the dispensary has closed</w:t>
      </w:r>
      <w:r w:rsidR="0099674C" w:rsidRPr="00971771">
        <w:rPr>
          <w:rFonts w:cstheme="minorHAnsi"/>
        </w:rPr>
        <w:t xml:space="preserve"> the pract</w:t>
      </w:r>
      <w:r w:rsidR="00C14B88" w:rsidRPr="00971771">
        <w:rPr>
          <w:rFonts w:cstheme="minorHAnsi"/>
        </w:rPr>
        <w:t>ice no longer holds stock of</w:t>
      </w:r>
      <w:r w:rsidR="0099674C" w:rsidRPr="00971771">
        <w:rPr>
          <w:rFonts w:cstheme="minorHAnsi"/>
        </w:rPr>
        <w:t xml:space="preserve"> regular injectables. Patients are asked </w:t>
      </w:r>
      <w:r w:rsidR="001B42C2" w:rsidRPr="00971771">
        <w:rPr>
          <w:rFonts w:cstheme="minorHAnsi"/>
        </w:rPr>
        <w:t>to collect these from their chosen pharmacy and bring to their appointments.</w:t>
      </w:r>
      <w:r w:rsidR="00C14B88" w:rsidRPr="00971771">
        <w:rPr>
          <w:rFonts w:cstheme="minorHAnsi"/>
        </w:rPr>
        <w:t xml:space="preserve"> Liz explained the various options patients have in terms of alternative pharmacies and deliveries.</w:t>
      </w:r>
    </w:p>
    <w:p w14:paraId="02D92300" w14:textId="66CBA39B" w:rsidR="0068272E" w:rsidRPr="00971771" w:rsidRDefault="0068272E" w:rsidP="00581019">
      <w:pPr>
        <w:spacing w:after="360"/>
        <w:rPr>
          <w:rFonts w:cstheme="minorHAnsi"/>
        </w:rPr>
      </w:pPr>
      <w:r w:rsidRPr="00971771">
        <w:rPr>
          <w:rFonts w:cstheme="minorHAnsi"/>
          <w:b/>
          <w:bCs/>
        </w:rPr>
        <w:t>S</w:t>
      </w:r>
      <w:r w:rsidR="00D47F90" w:rsidRPr="00971771">
        <w:rPr>
          <w:rFonts w:cstheme="minorHAnsi"/>
          <w:b/>
          <w:bCs/>
        </w:rPr>
        <w:t>taff Changes</w:t>
      </w:r>
      <w:r w:rsidR="00D47F90" w:rsidRPr="00971771">
        <w:rPr>
          <w:rFonts w:cstheme="minorHAnsi"/>
        </w:rPr>
        <w:t xml:space="preserve"> - </w:t>
      </w:r>
      <w:r w:rsidR="005A0312" w:rsidRPr="00971771">
        <w:rPr>
          <w:rFonts w:cstheme="minorHAnsi"/>
        </w:rPr>
        <w:t xml:space="preserve">Liz </w:t>
      </w:r>
      <w:r w:rsidRPr="00971771">
        <w:rPr>
          <w:rFonts w:cstheme="minorHAnsi"/>
        </w:rPr>
        <w:t>advised the following staff changes:</w:t>
      </w:r>
    </w:p>
    <w:p w14:paraId="11E847D2" w14:textId="2B8F114D" w:rsidR="0068272E" w:rsidRPr="00971771" w:rsidRDefault="00C14B88" w:rsidP="006166F7">
      <w:pPr>
        <w:pStyle w:val="ListParagraph"/>
        <w:numPr>
          <w:ilvl w:val="0"/>
          <w:numId w:val="9"/>
        </w:numPr>
        <w:spacing w:after="360"/>
        <w:rPr>
          <w:rFonts w:cstheme="minorHAnsi"/>
        </w:rPr>
      </w:pPr>
      <w:r w:rsidRPr="00971771">
        <w:rPr>
          <w:rFonts w:cstheme="minorHAnsi"/>
        </w:rPr>
        <w:t>Practice Nurse Gemma Maplethorpe leaves the practice at the end of March – plans to replace her have not been finalised but we may be looking for a Nurse Practitioner.</w:t>
      </w:r>
    </w:p>
    <w:p w14:paraId="5AA604A4" w14:textId="77777777" w:rsidR="00971771" w:rsidRDefault="0097177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74C1BF2A" w14:textId="2266BE7A" w:rsidR="0068272E" w:rsidRPr="00971771" w:rsidRDefault="00D47F90" w:rsidP="00581019">
      <w:pPr>
        <w:spacing w:after="360"/>
        <w:rPr>
          <w:rFonts w:cstheme="minorHAnsi"/>
          <w:b/>
          <w:bCs/>
        </w:rPr>
      </w:pPr>
      <w:r w:rsidRPr="00971771">
        <w:rPr>
          <w:rFonts w:cstheme="minorHAnsi"/>
          <w:b/>
          <w:bCs/>
        </w:rPr>
        <w:lastRenderedPageBreak/>
        <w:t xml:space="preserve">Update on New Surgery </w:t>
      </w:r>
    </w:p>
    <w:p w14:paraId="3B07DD78" w14:textId="01F6C583" w:rsidR="00D47F90" w:rsidRPr="00971771" w:rsidRDefault="00DF248B" w:rsidP="00581019">
      <w:pPr>
        <w:spacing w:after="360"/>
        <w:rPr>
          <w:rFonts w:cstheme="minorHAnsi"/>
        </w:rPr>
      </w:pPr>
      <w:r w:rsidRPr="00971771">
        <w:rPr>
          <w:rFonts w:cstheme="minorHAnsi"/>
        </w:rPr>
        <w:t>No update on new surgery yet. Awaiting planning permission approval before next steps can be taken. We are still hopeful to be moving in Early/mid 2021.</w:t>
      </w:r>
    </w:p>
    <w:p w14:paraId="779B8AF7" w14:textId="3C3459F1" w:rsidR="00DC35B3" w:rsidRPr="00971771" w:rsidRDefault="00DF248B" w:rsidP="00DF248B">
      <w:pPr>
        <w:spacing w:after="360"/>
        <w:rPr>
          <w:rFonts w:cstheme="minorHAnsi"/>
        </w:rPr>
      </w:pPr>
      <w:r w:rsidRPr="00971771">
        <w:rPr>
          <w:rFonts w:cstheme="minorHAnsi"/>
          <w:b/>
          <w:bCs/>
        </w:rPr>
        <w:t>Coronavirus</w:t>
      </w:r>
    </w:p>
    <w:p w14:paraId="33171FDE" w14:textId="13E32A01" w:rsidR="006E0F65" w:rsidRPr="00971771" w:rsidRDefault="004D1F29" w:rsidP="00581019">
      <w:pPr>
        <w:spacing w:after="360"/>
        <w:rPr>
          <w:rFonts w:cstheme="minorHAnsi"/>
          <w:bCs/>
        </w:rPr>
      </w:pPr>
      <w:r w:rsidRPr="00971771">
        <w:rPr>
          <w:rFonts w:cstheme="minorHAnsi"/>
          <w:bCs/>
        </w:rPr>
        <w:t xml:space="preserve">Liz explained the practice is following guidance from Public </w:t>
      </w:r>
      <w:proofErr w:type="spellStart"/>
      <w:r w:rsidRPr="00971771">
        <w:rPr>
          <w:rFonts w:cstheme="minorHAnsi"/>
          <w:bCs/>
        </w:rPr>
        <w:t>Helath</w:t>
      </w:r>
      <w:proofErr w:type="spellEnd"/>
      <w:r w:rsidRPr="00971771">
        <w:rPr>
          <w:rFonts w:cstheme="minorHAnsi"/>
          <w:bCs/>
        </w:rPr>
        <w:t xml:space="preserve"> England and we are receiving regular updates as the guidance is changing rapidly. All practice updates are being added to our website and Facebook page.</w:t>
      </w:r>
    </w:p>
    <w:p w14:paraId="663C08C8" w14:textId="1EFEE154" w:rsidR="00DC35B3" w:rsidRPr="00971771" w:rsidRDefault="00DC35B3" w:rsidP="00581019">
      <w:pPr>
        <w:spacing w:after="360"/>
        <w:rPr>
          <w:rFonts w:cstheme="minorHAnsi"/>
          <w:b/>
          <w:bCs/>
        </w:rPr>
      </w:pPr>
      <w:r w:rsidRPr="00971771">
        <w:rPr>
          <w:rFonts w:cstheme="minorHAnsi"/>
          <w:b/>
          <w:bCs/>
        </w:rPr>
        <w:t>Next PPG meeting</w:t>
      </w:r>
    </w:p>
    <w:p w14:paraId="2BB4D723" w14:textId="11503629" w:rsidR="00DC35B3" w:rsidRPr="00971771" w:rsidRDefault="00DC35B3" w:rsidP="00581019">
      <w:pPr>
        <w:spacing w:after="360"/>
        <w:rPr>
          <w:rFonts w:cstheme="minorHAnsi"/>
        </w:rPr>
      </w:pPr>
      <w:r w:rsidRPr="00971771">
        <w:rPr>
          <w:rFonts w:cstheme="minorHAnsi"/>
        </w:rPr>
        <w:t xml:space="preserve">Liz will arrange this for the </w:t>
      </w:r>
      <w:r w:rsidR="00DF248B" w:rsidRPr="00971771">
        <w:rPr>
          <w:rFonts w:cstheme="minorHAnsi"/>
        </w:rPr>
        <w:t>June</w:t>
      </w:r>
      <w:r w:rsidRPr="00971771">
        <w:rPr>
          <w:rFonts w:cstheme="minorHAnsi"/>
        </w:rPr>
        <w:t xml:space="preserve"> 2020.</w:t>
      </w:r>
    </w:p>
    <w:p w14:paraId="512A16A4" w14:textId="41F00873" w:rsidR="00DC35B3" w:rsidRPr="00971771" w:rsidRDefault="00DC35B3" w:rsidP="004D1F29">
      <w:pPr>
        <w:spacing w:after="360"/>
        <w:rPr>
          <w:rFonts w:cstheme="minorHAnsi"/>
          <w:b/>
          <w:bCs/>
        </w:rPr>
      </w:pPr>
      <w:r w:rsidRPr="00971771">
        <w:rPr>
          <w:rFonts w:cstheme="minorHAnsi"/>
          <w:b/>
          <w:bCs/>
        </w:rPr>
        <w:t>AOB</w:t>
      </w:r>
    </w:p>
    <w:p w14:paraId="2D83B88F" w14:textId="676D61F0" w:rsidR="00DC35B3" w:rsidRPr="00971771" w:rsidRDefault="00DA059B" w:rsidP="004D1F29">
      <w:pPr>
        <w:spacing w:after="360"/>
        <w:rPr>
          <w:rFonts w:cstheme="minorHAnsi"/>
        </w:rPr>
      </w:pPr>
      <w:r w:rsidRPr="00971771">
        <w:rPr>
          <w:rFonts w:cstheme="minorHAnsi"/>
        </w:rPr>
        <w:t xml:space="preserve">Tees Flex bus – new </w:t>
      </w:r>
      <w:r w:rsidR="00B625AF" w:rsidRPr="00971771">
        <w:rPr>
          <w:rFonts w:cstheme="minorHAnsi"/>
        </w:rPr>
        <w:t>service operating. Liz</w:t>
      </w:r>
      <w:r w:rsidRPr="00971771">
        <w:rPr>
          <w:rFonts w:cstheme="minorHAnsi"/>
        </w:rPr>
        <w:t xml:space="preserve"> has con</w:t>
      </w:r>
      <w:r w:rsidR="00FA16FD" w:rsidRPr="00971771">
        <w:rPr>
          <w:rFonts w:cstheme="minorHAnsi"/>
        </w:rPr>
        <w:t xml:space="preserve">tacted the </w:t>
      </w:r>
      <w:r w:rsidR="00B625AF" w:rsidRPr="00971771">
        <w:rPr>
          <w:rFonts w:cstheme="minorHAnsi"/>
        </w:rPr>
        <w:t>company to request Practice being added as a drop off/pick-up point.</w:t>
      </w:r>
    </w:p>
    <w:p w14:paraId="5CFA73FA" w14:textId="327773C6" w:rsidR="00B625AF" w:rsidRPr="00971771" w:rsidRDefault="00B625AF" w:rsidP="004D1F29">
      <w:pPr>
        <w:spacing w:after="360"/>
        <w:rPr>
          <w:rFonts w:cstheme="minorHAnsi"/>
        </w:rPr>
      </w:pPr>
      <w:r w:rsidRPr="00971771">
        <w:rPr>
          <w:rFonts w:cstheme="minorHAnsi"/>
        </w:rPr>
        <w:t xml:space="preserve">If anyone wants to add their support please </w:t>
      </w:r>
      <w:proofErr w:type="gramStart"/>
      <w:r w:rsidRPr="00971771">
        <w:rPr>
          <w:rFonts w:cstheme="minorHAnsi"/>
        </w:rPr>
        <w:t>email :</w:t>
      </w:r>
      <w:proofErr w:type="gramEnd"/>
      <w:r w:rsidRPr="00971771">
        <w:rPr>
          <w:rFonts w:cstheme="minorHAnsi"/>
        </w:rPr>
        <w:t xml:space="preserve">- </w:t>
      </w:r>
      <w:hyperlink r:id="rId11" w:history="1">
        <w:r w:rsidRPr="00971771">
          <w:rPr>
            <w:rStyle w:val="Hyperlink"/>
            <w:rFonts w:cstheme="minorHAnsi"/>
          </w:rPr>
          <w:t>Info.Northeast@stagecoachbus.com</w:t>
        </w:r>
      </w:hyperlink>
    </w:p>
    <w:p w14:paraId="00412D16" w14:textId="619A3944" w:rsidR="00B625AF" w:rsidRPr="00971771" w:rsidRDefault="004D1F29" w:rsidP="00581019">
      <w:pPr>
        <w:spacing w:after="360"/>
        <w:rPr>
          <w:rFonts w:cstheme="minorHAnsi"/>
        </w:rPr>
      </w:pPr>
      <w:r w:rsidRPr="00971771">
        <w:rPr>
          <w:rFonts w:cstheme="minorHAnsi"/>
        </w:rPr>
        <w:t xml:space="preserve">We discussed raising awareness of the group so more issues can be fed back to the practice during these meetings. </w:t>
      </w:r>
      <w:r w:rsidR="00971771">
        <w:rPr>
          <w:rFonts w:cstheme="minorHAnsi"/>
        </w:rPr>
        <w:t>For further discussion.</w:t>
      </w:r>
    </w:p>
    <w:p w14:paraId="4891D0CB" w14:textId="0D7466C2" w:rsidR="00020E2F" w:rsidRPr="00971771" w:rsidRDefault="00020E2F" w:rsidP="00581019">
      <w:pPr>
        <w:spacing w:after="360"/>
        <w:rPr>
          <w:rFonts w:cstheme="minorHAnsi"/>
          <w:b/>
        </w:rPr>
      </w:pPr>
      <w:r w:rsidRPr="00971771">
        <w:rPr>
          <w:rFonts w:cstheme="minorHAnsi"/>
          <w:b/>
        </w:rPr>
        <w:t>Actions</w:t>
      </w:r>
      <w:r w:rsidR="00E170CA" w:rsidRPr="00971771">
        <w:rPr>
          <w:rFonts w:cstheme="minorHAnsi"/>
          <w:b/>
        </w:rPr>
        <w:t xml:space="preserve"> </w:t>
      </w:r>
      <w:r w:rsidR="006E0F65" w:rsidRPr="00971771">
        <w:rPr>
          <w:rFonts w:cstheme="minorHAnsi"/>
          <w:bCs/>
          <w:i/>
          <w:iCs/>
        </w:rPr>
        <w:t>– none at present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8"/>
        <w:gridCol w:w="4088"/>
        <w:gridCol w:w="2087"/>
        <w:gridCol w:w="911"/>
        <w:gridCol w:w="912"/>
      </w:tblGrid>
      <w:tr w:rsidR="00DF4803" w:rsidRPr="00971771" w14:paraId="5BB51773" w14:textId="1856A934" w:rsidTr="00971771">
        <w:tc>
          <w:tcPr>
            <w:tcW w:w="410" w:type="pct"/>
            <w:shd w:val="clear" w:color="auto" w:fill="D9D9D9" w:themeFill="background1" w:themeFillShade="D9"/>
          </w:tcPr>
          <w:p w14:paraId="41C664D9" w14:textId="77777777" w:rsidR="00DF4803" w:rsidRPr="00971771" w:rsidRDefault="00DF4803" w:rsidP="00DF4803">
            <w:pPr>
              <w:jc w:val="center"/>
              <w:rPr>
                <w:rFonts w:cstheme="minorHAnsi"/>
                <w:color w:val="595959" w:themeColor="text1" w:themeTint="A6"/>
              </w:rPr>
            </w:pPr>
            <w:r w:rsidRPr="00971771">
              <w:rPr>
                <w:rFonts w:cstheme="minorHAnsi"/>
                <w:color w:val="595959" w:themeColor="text1" w:themeTint="A6"/>
              </w:rPr>
              <w:t>Number</w:t>
            </w:r>
          </w:p>
        </w:tc>
        <w:tc>
          <w:tcPr>
            <w:tcW w:w="2306" w:type="pct"/>
            <w:shd w:val="clear" w:color="auto" w:fill="D9D9D9" w:themeFill="background1" w:themeFillShade="D9"/>
          </w:tcPr>
          <w:p w14:paraId="7317BDE8" w14:textId="77777777" w:rsidR="00DF4803" w:rsidRPr="00971771" w:rsidRDefault="00DF4803" w:rsidP="00DF4803">
            <w:pPr>
              <w:rPr>
                <w:rFonts w:cstheme="minorHAnsi"/>
                <w:color w:val="595959" w:themeColor="text1" w:themeTint="A6"/>
              </w:rPr>
            </w:pPr>
            <w:r w:rsidRPr="00971771">
              <w:rPr>
                <w:rFonts w:cstheme="minorHAnsi"/>
                <w:color w:val="595959" w:themeColor="text1" w:themeTint="A6"/>
              </w:rPr>
              <w:t>Description</w:t>
            </w:r>
          </w:p>
        </w:tc>
        <w:tc>
          <w:tcPr>
            <w:tcW w:w="1196" w:type="pct"/>
            <w:shd w:val="clear" w:color="auto" w:fill="D9D9D9" w:themeFill="background1" w:themeFillShade="D9"/>
          </w:tcPr>
          <w:p w14:paraId="70DD6EC1" w14:textId="77777777" w:rsidR="00DF4803" w:rsidRPr="00971771" w:rsidRDefault="00DF4803" w:rsidP="00DF4803">
            <w:pPr>
              <w:rPr>
                <w:rFonts w:cstheme="minorHAnsi"/>
                <w:color w:val="595959" w:themeColor="text1" w:themeTint="A6"/>
              </w:rPr>
            </w:pPr>
            <w:r w:rsidRPr="00971771">
              <w:rPr>
                <w:rFonts w:cstheme="minorHAnsi"/>
                <w:color w:val="595959" w:themeColor="text1" w:themeTint="A6"/>
              </w:rPr>
              <w:t>Action</w:t>
            </w:r>
          </w:p>
        </w:tc>
        <w:tc>
          <w:tcPr>
            <w:tcW w:w="544" w:type="pct"/>
            <w:shd w:val="clear" w:color="auto" w:fill="D9D9D9" w:themeFill="background1" w:themeFillShade="D9"/>
          </w:tcPr>
          <w:p w14:paraId="79EEDD84" w14:textId="77777777" w:rsidR="00DF4803" w:rsidRPr="00971771" w:rsidRDefault="00DF4803" w:rsidP="00DF4803">
            <w:pPr>
              <w:rPr>
                <w:rFonts w:cstheme="minorHAnsi"/>
                <w:color w:val="595959" w:themeColor="text1" w:themeTint="A6"/>
              </w:rPr>
            </w:pPr>
            <w:r w:rsidRPr="00971771">
              <w:rPr>
                <w:rFonts w:cstheme="minorHAnsi"/>
                <w:color w:val="595959" w:themeColor="text1" w:themeTint="A6"/>
              </w:rPr>
              <w:t>Owner</w:t>
            </w:r>
          </w:p>
        </w:tc>
        <w:tc>
          <w:tcPr>
            <w:tcW w:w="544" w:type="pct"/>
            <w:shd w:val="clear" w:color="auto" w:fill="D9D9D9" w:themeFill="background1" w:themeFillShade="D9"/>
          </w:tcPr>
          <w:p w14:paraId="4FA5E072" w14:textId="68760B79" w:rsidR="00DF4803" w:rsidRPr="00971771" w:rsidRDefault="00DF4803" w:rsidP="00DF4803">
            <w:pPr>
              <w:rPr>
                <w:rFonts w:cstheme="minorHAnsi"/>
                <w:color w:val="595959" w:themeColor="text1" w:themeTint="A6"/>
              </w:rPr>
            </w:pPr>
            <w:r w:rsidRPr="00971771">
              <w:rPr>
                <w:rFonts w:cstheme="minorHAnsi"/>
                <w:color w:val="595959" w:themeColor="text1" w:themeTint="A6"/>
              </w:rPr>
              <w:t>Status</w:t>
            </w:r>
          </w:p>
        </w:tc>
      </w:tr>
      <w:tr w:rsidR="00E170CA" w:rsidRPr="00971771" w14:paraId="45AD528E" w14:textId="77777777" w:rsidTr="00971771">
        <w:tc>
          <w:tcPr>
            <w:tcW w:w="410" w:type="pct"/>
            <w:shd w:val="clear" w:color="auto" w:fill="D9D9D9" w:themeFill="background1" w:themeFillShade="D9"/>
          </w:tcPr>
          <w:p w14:paraId="6D49ECC0" w14:textId="77777777" w:rsidR="00E170CA" w:rsidRPr="00971771" w:rsidRDefault="00E170CA" w:rsidP="00491FEF">
            <w:pPr>
              <w:jc w:val="center"/>
              <w:rPr>
                <w:rFonts w:cstheme="minorHAnsi"/>
                <w:color w:val="595959" w:themeColor="text1" w:themeTint="A6"/>
              </w:rPr>
            </w:pPr>
            <w:r w:rsidRPr="00971771">
              <w:rPr>
                <w:rFonts w:cstheme="minorHAnsi"/>
                <w:color w:val="595959" w:themeColor="text1" w:themeTint="A6"/>
              </w:rPr>
              <w:t>1</w:t>
            </w:r>
          </w:p>
        </w:tc>
        <w:tc>
          <w:tcPr>
            <w:tcW w:w="2306" w:type="pct"/>
            <w:shd w:val="clear" w:color="auto" w:fill="D9D9D9" w:themeFill="background1" w:themeFillShade="D9"/>
          </w:tcPr>
          <w:p w14:paraId="480C6867" w14:textId="732C5465" w:rsidR="00E170CA" w:rsidRPr="00971771" w:rsidRDefault="00E170CA" w:rsidP="00491FEF">
            <w:pPr>
              <w:rPr>
                <w:rFonts w:cstheme="minorHAnsi"/>
                <w:color w:val="595959" w:themeColor="text1" w:themeTint="A6"/>
              </w:rPr>
            </w:pPr>
          </w:p>
        </w:tc>
        <w:tc>
          <w:tcPr>
            <w:tcW w:w="1196" w:type="pct"/>
            <w:shd w:val="clear" w:color="auto" w:fill="D9D9D9" w:themeFill="background1" w:themeFillShade="D9"/>
          </w:tcPr>
          <w:p w14:paraId="1F0E0B91" w14:textId="703317FE" w:rsidR="00E170CA" w:rsidRPr="00971771" w:rsidRDefault="00E170CA" w:rsidP="00491FEF">
            <w:pPr>
              <w:rPr>
                <w:rFonts w:cstheme="minorHAnsi"/>
                <w:color w:val="595959" w:themeColor="text1" w:themeTint="A6"/>
              </w:rPr>
            </w:pPr>
          </w:p>
        </w:tc>
        <w:tc>
          <w:tcPr>
            <w:tcW w:w="544" w:type="pct"/>
            <w:shd w:val="clear" w:color="auto" w:fill="D9D9D9" w:themeFill="background1" w:themeFillShade="D9"/>
          </w:tcPr>
          <w:p w14:paraId="78DE6C79" w14:textId="44CFBA83" w:rsidR="00E170CA" w:rsidRPr="00971771" w:rsidRDefault="00E170CA" w:rsidP="00491FEF">
            <w:pPr>
              <w:rPr>
                <w:rFonts w:cstheme="minorHAnsi"/>
                <w:color w:val="595959" w:themeColor="text1" w:themeTint="A6"/>
              </w:rPr>
            </w:pPr>
          </w:p>
        </w:tc>
        <w:tc>
          <w:tcPr>
            <w:tcW w:w="544" w:type="pct"/>
            <w:shd w:val="clear" w:color="auto" w:fill="D9D9D9" w:themeFill="background1" w:themeFillShade="D9"/>
          </w:tcPr>
          <w:p w14:paraId="07F46402" w14:textId="4596C9FD" w:rsidR="00E170CA" w:rsidRPr="00971771" w:rsidRDefault="00E170CA" w:rsidP="00491FEF">
            <w:pPr>
              <w:rPr>
                <w:rFonts w:cstheme="minorHAnsi"/>
                <w:color w:val="595959" w:themeColor="text1" w:themeTint="A6"/>
              </w:rPr>
            </w:pPr>
          </w:p>
        </w:tc>
      </w:tr>
      <w:tr w:rsidR="00E170CA" w:rsidRPr="00971771" w14:paraId="6965FDEC" w14:textId="77777777" w:rsidTr="00971771">
        <w:tc>
          <w:tcPr>
            <w:tcW w:w="410" w:type="pct"/>
            <w:shd w:val="clear" w:color="auto" w:fill="D9D9D9" w:themeFill="background1" w:themeFillShade="D9"/>
          </w:tcPr>
          <w:p w14:paraId="2544E369" w14:textId="77777777" w:rsidR="00E170CA" w:rsidRPr="00971771" w:rsidRDefault="00E170CA" w:rsidP="00491FEF">
            <w:pPr>
              <w:jc w:val="center"/>
              <w:rPr>
                <w:rFonts w:cstheme="minorHAnsi"/>
                <w:color w:val="595959" w:themeColor="text1" w:themeTint="A6"/>
              </w:rPr>
            </w:pPr>
            <w:r w:rsidRPr="00971771">
              <w:rPr>
                <w:rFonts w:cstheme="minorHAnsi"/>
                <w:color w:val="595959" w:themeColor="text1" w:themeTint="A6"/>
              </w:rPr>
              <w:t>2</w:t>
            </w:r>
          </w:p>
        </w:tc>
        <w:tc>
          <w:tcPr>
            <w:tcW w:w="2306" w:type="pct"/>
            <w:shd w:val="clear" w:color="auto" w:fill="D9D9D9" w:themeFill="background1" w:themeFillShade="D9"/>
          </w:tcPr>
          <w:p w14:paraId="5ED4F41B" w14:textId="1B25BFE5" w:rsidR="00E170CA" w:rsidRPr="00971771" w:rsidRDefault="00E170CA" w:rsidP="00491FEF">
            <w:pPr>
              <w:rPr>
                <w:rFonts w:cstheme="minorHAnsi"/>
                <w:color w:val="595959" w:themeColor="text1" w:themeTint="A6"/>
              </w:rPr>
            </w:pPr>
          </w:p>
        </w:tc>
        <w:tc>
          <w:tcPr>
            <w:tcW w:w="1196" w:type="pct"/>
            <w:shd w:val="clear" w:color="auto" w:fill="D9D9D9" w:themeFill="background1" w:themeFillShade="D9"/>
          </w:tcPr>
          <w:p w14:paraId="2AA59C28" w14:textId="0E09704C" w:rsidR="00E170CA" w:rsidRPr="00971771" w:rsidRDefault="00E170CA" w:rsidP="00491FEF">
            <w:pPr>
              <w:rPr>
                <w:rFonts w:cstheme="minorHAnsi"/>
                <w:color w:val="595959" w:themeColor="text1" w:themeTint="A6"/>
              </w:rPr>
            </w:pPr>
          </w:p>
        </w:tc>
        <w:tc>
          <w:tcPr>
            <w:tcW w:w="544" w:type="pct"/>
            <w:shd w:val="clear" w:color="auto" w:fill="D9D9D9" w:themeFill="background1" w:themeFillShade="D9"/>
          </w:tcPr>
          <w:p w14:paraId="2E647709" w14:textId="745F7B48" w:rsidR="00E170CA" w:rsidRPr="00971771" w:rsidRDefault="00E170CA" w:rsidP="00491FEF">
            <w:pPr>
              <w:rPr>
                <w:rFonts w:cstheme="minorHAnsi"/>
                <w:color w:val="595959" w:themeColor="text1" w:themeTint="A6"/>
              </w:rPr>
            </w:pPr>
          </w:p>
        </w:tc>
        <w:tc>
          <w:tcPr>
            <w:tcW w:w="544" w:type="pct"/>
            <w:shd w:val="clear" w:color="auto" w:fill="D9D9D9" w:themeFill="background1" w:themeFillShade="D9"/>
          </w:tcPr>
          <w:p w14:paraId="5F375934" w14:textId="06AEA0E7" w:rsidR="00E170CA" w:rsidRPr="00971771" w:rsidRDefault="00E170CA" w:rsidP="00491FEF">
            <w:pPr>
              <w:rPr>
                <w:rFonts w:cstheme="minorHAnsi"/>
                <w:color w:val="595959" w:themeColor="text1" w:themeTint="A6"/>
              </w:rPr>
            </w:pPr>
          </w:p>
        </w:tc>
      </w:tr>
      <w:tr w:rsidR="00DF4803" w:rsidRPr="00971771" w14:paraId="1DBFCFC1" w14:textId="77777777" w:rsidTr="00971771">
        <w:tc>
          <w:tcPr>
            <w:tcW w:w="410" w:type="pct"/>
            <w:shd w:val="clear" w:color="auto" w:fill="D9D9D9" w:themeFill="background1" w:themeFillShade="D9"/>
          </w:tcPr>
          <w:p w14:paraId="424A7A05" w14:textId="2F8B02C4" w:rsidR="00DF4803" w:rsidRPr="00971771" w:rsidRDefault="00DF4803" w:rsidP="00DF4803">
            <w:pPr>
              <w:jc w:val="center"/>
              <w:rPr>
                <w:rFonts w:cstheme="minorHAnsi"/>
                <w:color w:val="595959" w:themeColor="text1" w:themeTint="A6"/>
              </w:rPr>
            </w:pPr>
            <w:r w:rsidRPr="00971771">
              <w:rPr>
                <w:rFonts w:cstheme="minorHAnsi"/>
                <w:color w:val="595959" w:themeColor="text1" w:themeTint="A6"/>
              </w:rPr>
              <w:t>3</w:t>
            </w:r>
          </w:p>
        </w:tc>
        <w:tc>
          <w:tcPr>
            <w:tcW w:w="2306" w:type="pct"/>
            <w:shd w:val="clear" w:color="auto" w:fill="D9D9D9" w:themeFill="background1" w:themeFillShade="D9"/>
          </w:tcPr>
          <w:p w14:paraId="3E37E1FD" w14:textId="7EB4EE3B" w:rsidR="00DF4803" w:rsidRPr="00971771" w:rsidRDefault="00DF4803" w:rsidP="00DF4803">
            <w:pPr>
              <w:rPr>
                <w:rFonts w:cstheme="minorHAnsi"/>
                <w:color w:val="595959" w:themeColor="text1" w:themeTint="A6"/>
              </w:rPr>
            </w:pPr>
          </w:p>
        </w:tc>
        <w:tc>
          <w:tcPr>
            <w:tcW w:w="1196" w:type="pct"/>
            <w:shd w:val="clear" w:color="auto" w:fill="D9D9D9" w:themeFill="background1" w:themeFillShade="D9"/>
          </w:tcPr>
          <w:p w14:paraId="00E58E64" w14:textId="43F73B90" w:rsidR="00DF4803" w:rsidRPr="00971771" w:rsidRDefault="00DF4803" w:rsidP="00DF4803">
            <w:pPr>
              <w:rPr>
                <w:rFonts w:cstheme="minorHAnsi"/>
                <w:color w:val="595959" w:themeColor="text1" w:themeTint="A6"/>
              </w:rPr>
            </w:pPr>
          </w:p>
        </w:tc>
        <w:tc>
          <w:tcPr>
            <w:tcW w:w="544" w:type="pct"/>
            <w:shd w:val="clear" w:color="auto" w:fill="D9D9D9" w:themeFill="background1" w:themeFillShade="D9"/>
          </w:tcPr>
          <w:p w14:paraId="01943FE3" w14:textId="277B65A5" w:rsidR="00DF4803" w:rsidRPr="00971771" w:rsidRDefault="00DF4803" w:rsidP="00DF4803">
            <w:pPr>
              <w:rPr>
                <w:rFonts w:cstheme="minorHAnsi"/>
                <w:color w:val="595959" w:themeColor="text1" w:themeTint="A6"/>
              </w:rPr>
            </w:pPr>
          </w:p>
        </w:tc>
        <w:tc>
          <w:tcPr>
            <w:tcW w:w="544" w:type="pct"/>
            <w:shd w:val="clear" w:color="auto" w:fill="D9D9D9" w:themeFill="background1" w:themeFillShade="D9"/>
          </w:tcPr>
          <w:p w14:paraId="2F63ABBA" w14:textId="123F7515" w:rsidR="00DF4803" w:rsidRPr="00971771" w:rsidRDefault="00DF4803" w:rsidP="00DF4803">
            <w:pPr>
              <w:rPr>
                <w:rFonts w:cstheme="minorHAnsi"/>
                <w:color w:val="595959" w:themeColor="text1" w:themeTint="A6"/>
              </w:rPr>
            </w:pPr>
          </w:p>
        </w:tc>
      </w:tr>
    </w:tbl>
    <w:p w14:paraId="471D3BB8" w14:textId="45EE8DD8" w:rsidR="00020E2F" w:rsidRPr="00971771" w:rsidRDefault="00020E2F" w:rsidP="00581019">
      <w:pPr>
        <w:spacing w:after="360"/>
        <w:rPr>
          <w:rFonts w:cstheme="minorHAnsi"/>
        </w:rPr>
      </w:pPr>
    </w:p>
    <w:p w14:paraId="166048C7" w14:textId="2DAB5C38" w:rsidR="00020E2F" w:rsidRPr="00971771" w:rsidRDefault="00020E2F" w:rsidP="00020E2F">
      <w:pPr>
        <w:spacing w:after="360"/>
        <w:jc w:val="center"/>
        <w:rPr>
          <w:rFonts w:cstheme="minorHAnsi"/>
          <w:color w:val="7F7F7F" w:themeColor="text1" w:themeTint="80"/>
        </w:rPr>
      </w:pPr>
      <w:r w:rsidRPr="00E730D3">
        <w:rPr>
          <w:rFonts w:cstheme="minorHAnsi"/>
        </w:rPr>
        <w:t>--- end ---</w:t>
      </w:r>
    </w:p>
    <w:sectPr w:rsidR="00020E2F" w:rsidRPr="00971771" w:rsidSect="00971771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89079" w14:textId="77777777" w:rsidR="00D0132C" w:rsidRDefault="00D0132C" w:rsidP="00B43941">
      <w:r>
        <w:separator/>
      </w:r>
    </w:p>
  </w:endnote>
  <w:endnote w:type="continuationSeparator" w:id="0">
    <w:p w14:paraId="07476CDF" w14:textId="77777777" w:rsidR="00D0132C" w:rsidRDefault="00D0132C" w:rsidP="00B4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267965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CED641C" w14:textId="1612DE4E" w:rsidR="00DF4803" w:rsidRDefault="00DA059B">
            <w:pPr>
              <w:pStyle w:val="Footer"/>
              <w:jc w:val="right"/>
            </w:pPr>
            <w:r>
              <w:t>9/3/2020</w:t>
            </w:r>
            <w:r w:rsidR="00DF4803">
              <w:tab/>
            </w:r>
            <w:r w:rsidR="00DF4803">
              <w:tab/>
            </w:r>
            <w:r w:rsidR="00DF4803">
              <w:tab/>
            </w:r>
            <w:r w:rsidR="00DF4803">
              <w:tab/>
            </w:r>
            <w:r w:rsidR="00DF4803">
              <w:tab/>
            </w:r>
            <w:r w:rsidR="00DF4803">
              <w:tab/>
            </w:r>
            <w:r w:rsidR="00DF4803">
              <w:tab/>
            </w:r>
            <w:r w:rsidR="00DF4803">
              <w:tab/>
              <w:t xml:space="preserve">Page </w:t>
            </w:r>
            <w:r w:rsidR="00DF4803">
              <w:rPr>
                <w:b/>
                <w:bCs/>
              </w:rPr>
              <w:fldChar w:fldCharType="begin"/>
            </w:r>
            <w:r w:rsidR="00DF4803">
              <w:rPr>
                <w:b/>
                <w:bCs/>
              </w:rPr>
              <w:instrText xml:space="preserve"> PAGE </w:instrText>
            </w:r>
            <w:r w:rsidR="00DF4803">
              <w:rPr>
                <w:b/>
                <w:bCs/>
              </w:rPr>
              <w:fldChar w:fldCharType="separate"/>
            </w:r>
            <w:r w:rsidR="00971771">
              <w:rPr>
                <w:b/>
                <w:bCs/>
                <w:noProof/>
              </w:rPr>
              <w:t>2</w:t>
            </w:r>
            <w:r w:rsidR="00DF4803">
              <w:rPr>
                <w:b/>
                <w:bCs/>
              </w:rPr>
              <w:fldChar w:fldCharType="end"/>
            </w:r>
            <w:r w:rsidR="00DF4803">
              <w:t xml:space="preserve"> of </w:t>
            </w:r>
            <w:r w:rsidR="00DF4803">
              <w:rPr>
                <w:b/>
                <w:bCs/>
              </w:rPr>
              <w:fldChar w:fldCharType="begin"/>
            </w:r>
            <w:r w:rsidR="00DF4803">
              <w:rPr>
                <w:b/>
                <w:bCs/>
              </w:rPr>
              <w:instrText xml:space="preserve"> NUMPAGES  </w:instrText>
            </w:r>
            <w:r w:rsidR="00DF4803">
              <w:rPr>
                <w:b/>
                <w:bCs/>
              </w:rPr>
              <w:fldChar w:fldCharType="separate"/>
            </w:r>
            <w:r w:rsidR="00971771">
              <w:rPr>
                <w:b/>
                <w:bCs/>
                <w:noProof/>
              </w:rPr>
              <w:t>2</w:t>
            </w:r>
            <w:r w:rsidR="00DF4803">
              <w:rPr>
                <w:b/>
                <w:bCs/>
              </w:rPr>
              <w:fldChar w:fldCharType="end"/>
            </w:r>
          </w:p>
        </w:sdtContent>
      </w:sdt>
    </w:sdtContent>
  </w:sdt>
  <w:p w14:paraId="1CED641D" w14:textId="77777777" w:rsidR="00DF4803" w:rsidRDefault="00DF48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4E0E8" w14:textId="77777777" w:rsidR="00D0132C" w:rsidRDefault="00D0132C" w:rsidP="00B43941">
      <w:r>
        <w:separator/>
      </w:r>
    </w:p>
  </w:footnote>
  <w:footnote w:type="continuationSeparator" w:id="0">
    <w:p w14:paraId="3DD24BE1" w14:textId="77777777" w:rsidR="00D0132C" w:rsidRDefault="00D0132C" w:rsidP="00B43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7C8C2" w14:textId="5439E83B" w:rsidR="00DF4803" w:rsidRDefault="00D54FFB" w:rsidP="00B43941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St George’s Medical Practice</w:t>
    </w:r>
    <w:r w:rsidR="00DF4803">
      <w:rPr>
        <w:b/>
        <w:sz w:val="36"/>
        <w:szCs w:val="36"/>
      </w:rPr>
      <w:t xml:space="preserve"> – Patient Participation Group</w:t>
    </w:r>
  </w:p>
  <w:p w14:paraId="1CED641B" w14:textId="76896D3B" w:rsidR="00DF4803" w:rsidRPr="00B43941" w:rsidRDefault="00DF4803" w:rsidP="00B43941">
    <w:pPr>
      <w:pStyle w:val="Header"/>
      <w:jc w:val="center"/>
      <w:rPr>
        <w:b/>
        <w:sz w:val="36"/>
        <w:szCs w:val="36"/>
      </w:rPr>
    </w:pPr>
    <w:r w:rsidRPr="00B43941">
      <w:rPr>
        <w:b/>
        <w:sz w:val="36"/>
        <w:szCs w:val="36"/>
      </w:rP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E4135"/>
    <w:multiLevelType w:val="hybridMultilevel"/>
    <w:tmpl w:val="BA12CD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D6805"/>
    <w:multiLevelType w:val="hybridMultilevel"/>
    <w:tmpl w:val="CD26B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32AE1"/>
    <w:multiLevelType w:val="hybridMultilevel"/>
    <w:tmpl w:val="4C8E5634"/>
    <w:lvl w:ilvl="0" w:tplc="0809000F">
      <w:start w:val="1"/>
      <w:numFmt w:val="decimal"/>
      <w:lvlText w:val="%1."/>
      <w:lvlJc w:val="left"/>
      <w:pPr>
        <w:ind w:left="825" w:hanging="360"/>
      </w:p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56815DFA"/>
    <w:multiLevelType w:val="hybridMultilevel"/>
    <w:tmpl w:val="F064B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560C2"/>
    <w:multiLevelType w:val="hybridMultilevel"/>
    <w:tmpl w:val="90104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B21A8"/>
    <w:multiLevelType w:val="hybridMultilevel"/>
    <w:tmpl w:val="12A0E4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F6883"/>
    <w:multiLevelType w:val="hybridMultilevel"/>
    <w:tmpl w:val="FAAC4D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80193"/>
    <w:multiLevelType w:val="hybridMultilevel"/>
    <w:tmpl w:val="ECC61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61AB9"/>
    <w:multiLevelType w:val="hybridMultilevel"/>
    <w:tmpl w:val="20C6A3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365824">
    <w:abstractNumId w:val="8"/>
  </w:num>
  <w:num w:numId="2" w16cid:durableId="520440682">
    <w:abstractNumId w:val="5"/>
  </w:num>
  <w:num w:numId="3" w16cid:durableId="367950259">
    <w:abstractNumId w:val="6"/>
  </w:num>
  <w:num w:numId="4" w16cid:durableId="225838973">
    <w:abstractNumId w:val="2"/>
  </w:num>
  <w:num w:numId="5" w16cid:durableId="268315786">
    <w:abstractNumId w:val="1"/>
  </w:num>
  <w:num w:numId="6" w16cid:durableId="546374018">
    <w:abstractNumId w:val="7"/>
  </w:num>
  <w:num w:numId="7" w16cid:durableId="155607705">
    <w:abstractNumId w:val="0"/>
  </w:num>
  <w:num w:numId="8" w16cid:durableId="11098168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1680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0B"/>
    <w:rsid w:val="000040D7"/>
    <w:rsid w:val="00005222"/>
    <w:rsid w:val="00010B5F"/>
    <w:rsid w:val="0001159A"/>
    <w:rsid w:val="00017E1C"/>
    <w:rsid w:val="00020E2F"/>
    <w:rsid w:val="00022D55"/>
    <w:rsid w:val="000451FD"/>
    <w:rsid w:val="00052EB1"/>
    <w:rsid w:val="00085CE6"/>
    <w:rsid w:val="00090294"/>
    <w:rsid w:val="00094511"/>
    <w:rsid w:val="000A2B3E"/>
    <w:rsid w:val="000F2167"/>
    <w:rsid w:val="00130FE4"/>
    <w:rsid w:val="00131E6A"/>
    <w:rsid w:val="001532BA"/>
    <w:rsid w:val="00176D21"/>
    <w:rsid w:val="001A11FF"/>
    <w:rsid w:val="001B42C2"/>
    <w:rsid w:val="001C234E"/>
    <w:rsid w:val="001C5626"/>
    <w:rsid w:val="001C599E"/>
    <w:rsid w:val="001D1EF3"/>
    <w:rsid w:val="001D6D70"/>
    <w:rsid w:val="00217436"/>
    <w:rsid w:val="0024031A"/>
    <w:rsid w:val="00285EA1"/>
    <w:rsid w:val="002927FD"/>
    <w:rsid w:val="00292AE6"/>
    <w:rsid w:val="002D0198"/>
    <w:rsid w:val="0032250B"/>
    <w:rsid w:val="00353A3D"/>
    <w:rsid w:val="00354463"/>
    <w:rsid w:val="00356959"/>
    <w:rsid w:val="0036448B"/>
    <w:rsid w:val="003C4870"/>
    <w:rsid w:val="0040127A"/>
    <w:rsid w:val="004B0CFC"/>
    <w:rsid w:val="004D1F29"/>
    <w:rsid w:val="004D5E75"/>
    <w:rsid w:val="00513B02"/>
    <w:rsid w:val="00581019"/>
    <w:rsid w:val="005A0312"/>
    <w:rsid w:val="005A5899"/>
    <w:rsid w:val="005C0F8E"/>
    <w:rsid w:val="00652141"/>
    <w:rsid w:val="006606FC"/>
    <w:rsid w:val="006613AA"/>
    <w:rsid w:val="00667545"/>
    <w:rsid w:val="0068272E"/>
    <w:rsid w:val="006C6AAE"/>
    <w:rsid w:val="006E0F65"/>
    <w:rsid w:val="006E2FB4"/>
    <w:rsid w:val="00706895"/>
    <w:rsid w:val="00723621"/>
    <w:rsid w:val="00757D80"/>
    <w:rsid w:val="007D0FCD"/>
    <w:rsid w:val="007D2400"/>
    <w:rsid w:val="00810268"/>
    <w:rsid w:val="00811BBD"/>
    <w:rsid w:val="008841B6"/>
    <w:rsid w:val="00900B01"/>
    <w:rsid w:val="00901255"/>
    <w:rsid w:val="00902942"/>
    <w:rsid w:val="00906229"/>
    <w:rsid w:val="00920D56"/>
    <w:rsid w:val="0093704F"/>
    <w:rsid w:val="00961988"/>
    <w:rsid w:val="00971771"/>
    <w:rsid w:val="009946CA"/>
    <w:rsid w:val="00995DE2"/>
    <w:rsid w:val="0099674C"/>
    <w:rsid w:val="009A087D"/>
    <w:rsid w:val="009E7AB8"/>
    <w:rsid w:val="00A01643"/>
    <w:rsid w:val="00A807BA"/>
    <w:rsid w:val="00AB3750"/>
    <w:rsid w:val="00B16629"/>
    <w:rsid w:val="00B43941"/>
    <w:rsid w:val="00B604A9"/>
    <w:rsid w:val="00B625AF"/>
    <w:rsid w:val="00B75C60"/>
    <w:rsid w:val="00B8757C"/>
    <w:rsid w:val="00C14B88"/>
    <w:rsid w:val="00C532B2"/>
    <w:rsid w:val="00C571C0"/>
    <w:rsid w:val="00CD1059"/>
    <w:rsid w:val="00CD7F7E"/>
    <w:rsid w:val="00CE1294"/>
    <w:rsid w:val="00CE7F38"/>
    <w:rsid w:val="00D0132C"/>
    <w:rsid w:val="00D120FC"/>
    <w:rsid w:val="00D47F90"/>
    <w:rsid w:val="00D54FFB"/>
    <w:rsid w:val="00D604E5"/>
    <w:rsid w:val="00D86736"/>
    <w:rsid w:val="00D915ED"/>
    <w:rsid w:val="00DA059B"/>
    <w:rsid w:val="00DA0E8A"/>
    <w:rsid w:val="00DC35B3"/>
    <w:rsid w:val="00DE65E2"/>
    <w:rsid w:val="00DF248B"/>
    <w:rsid w:val="00DF4803"/>
    <w:rsid w:val="00E13956"/>
    <w:rsid w:val="00E170CA"/>
    <w:rsid w:val="00E361CA"/>
    <w:rsid w:val="00E40B90"/>
    <w:rsid w:val="00E55373"/>
    <w:rsid w:val="00E6000F"/>
    <w:rsid w:val="00E730D3"/>
    <w:rsid w:val="00EB6F94"/>
    <w:rsid w:val="00EF0A48"/>
    <w:rsid w:val="00F14D67"/>
    <w:rsid w:val="00F204F2"/>
    <w:rsid w:val="00F66F1B"/>
    <w:rsid w:val="00F711B2"/>
    <w:rsid w:val="00F76309"/>
    <w:rsid w:val="00F94465"/>
    <w:rsid w:val="00FA16FD"/>
    <w:rsid w:val="00FA7490"/>
    <w:rsid w:val="00FD2A1E"/>
    <w:rsid w:val="00F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D639E"/>
  <w15:docId w15:val="{9A5418BB-48BA-4A87-A43A-90AFF4A0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77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77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77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77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7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7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77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77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7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77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2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17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9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941"/>
  </w:style>
  <w:style w:type="paragraph" w:styleId="Footer">
    <w:name w:val="footer"/>
    <w:basedOn w:val="Normal"/>
    <w:link w:val="FooterChar"/>
    <w:uiPriority w:val="99"/>
    <w:unhideWhenUsed/>
    <w:rsid w:val="00B439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941"/>
  </w:style>
  <w:style w:type="paragraph" w:styleId="BalloonText">
    <w:name w:val="Balloon Text"/>
    <w:basedOn w:val="Normal"/>
    <w:link w:val="BalloonTextChar"/>
    <w:uiPriority w:val="99"/>
    <w:semiHidden/>
    <w:unhideWhenUsed/>
    <w:rsid w:val="002403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3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5899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5A589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630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7177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77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77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77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77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77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77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77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77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7177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7177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77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7177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71771"/>
    <w:rPr>
      <w:b/>
      <w:bCs/>
    </w:rPr>
  </w:style>
  <w:style w:type="character" w:styleId="Emphasis">
    <w:name w:val="Emphasis"/>
    <w:basedOn w:val="DefaultParagraphFont"/>
    <w:uiPriority w:val="20"/>
    <w:qFormat/>
    <w:rsid w:val="0097177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71771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97177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177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77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771"/>
    <w:rPr>
      <w:b/>
      <w:i/>
      <w:sz w:val="24"/>
    </w:rPr>
  </w:style>
  <w:style w:type="character" w:styleId="SubtleEmphasis">
    <w:name w:val="Subtle Emphasis"/>
    <w:uiPriority w:val="19"/>
    <w:qFormat/>
    <w:rsid w:val="0097177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7177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7177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7177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7177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177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9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.Northeast@stagecoachbus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EEAF68EFC0E1534A82CA276ABBCF57B5" ma:contentTypeVersion="0" ma:contentTypeDescription="Fill out this form." ma:contentTypeScope="" ma:versionID="05323653481dd72a7b7e689e0217f3bb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2f1d8f23ed7c9016498019dd1916f9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RepairView" minOccurs="0"/>
                <xsd:element ref="ns1:TemplateUrl" minOccurs="0"/>
                <xsd:element ref="ns1:xd_Prog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howRepairView" ma:index="8" nillable="true" ma:displayName="Show Repair View" ma:hidden="true" ma:internalName="ShowRepairView">
      <xsd:simpleType>
        <xsd:restriction base="dms:Text"/>
      </xsd:simpleType>
    </xsd:element>
    <xsd:element name="TemplateUrl" ma:index="9" nillable="true" ma:displayName="Template Link" ma:hidden="true" ma:internalName="TemplateUrl">
      <xsd:simpleType>
        <xsd:restriction base="dms:Text"/>
      </xsd:simpleType>
    </xsd:element>
    <xsd:element name="xd_ProgID" ma:index="10" nillable="true" ma:displayName="Html File Link" ma:hidden="true" ma:internalName="xd_Prog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ShowRepairView xmlns="http://schemas.microsoft.com/sharepoint/v3" xsi:nil="true"/>
    <xd_ProgID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91474-B991-4E9E-907D-87F5D011F5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306B2F-BE27-4E1B-957D-292D04C7E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40BCB2F-1997-4914-8267-C035C538CB37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037DA03-74D2-4587-8E6B-711CB0CE0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Building Society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Duncan</dc:creator>
  <cp:lastModifiedBy>Katy Morson</cp:lastModifiedBy>
  <cp:revision>2</cp:revision>
  <cp:lastPrinted>2013-01-15T14:55:00Z</cp:lastPrinted>
  <dcterms:created xsi:type="dcterms:W3CDTF">2022-04-21T13:42:00Z</dcterms:created>
  <dcterms:modified xsi:type="dcterms:W3CDTF">2022-04-21T13:42:00Z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0x01010100EEAF68EFC0E1534A82CA276ABBCF57B5</vt:lpwstr>
  </property>
</Properties>
</file>