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ECEA" w14:textId="77777777" w:rsidR="00452906" w:rsidRPr="00971771" w:rsidRDefault="00452906" w:rsidP="00581019">
      <w:pPr>
        <w:spacing w:after="120"/>
        <w:rPr>
          <w:rFonts w:cstheme="minorHAnsi"/>
          <w:b/>
        </w:rPr>
      </w:pPr>
    </w:p>
    <w:p w14:paraId="1CED639E" w14:textId="4E18D9CA" w:rsidR="00B16629" w:rsidRPr="00971771" w:rsidRDefault="00B43941" w:rsidP="00581019">
      <w:pPr>
        <w:spacing w:after="120"/>
        <w:rPr>
          <w:rFonts w:cstheme="minorHAnsi"/>
        </w:rPr>
      </w:pPr>
      <w:r w:rsidRPr="00971771">
        <w:rPr>
          <w:rFonts w:cstheme="minorHAnsi"/>
          <w:b/>
        </w:rPr>
        <w:t>Date:</w:t>
      </w:r>
      <w:r w:rsidRPr="00971771">
        <w:rPr>
          <w:rFonts w:cstheme="minorHAnsi"/>
        </w:rPr>
        <w:tab/>
      </w:r>
      <w:r w:rsidRPr="00971771">
        <w:rPr>
          <w:rFonts w:cstheme="minorHAnsi"/>
        </w:rPr>
        <w:tab/>
      </w:r>
      <w:r w:rsidR="00B57729">
        <w:rPr>
          <w:rFonts w:cstheme="minorHAnsi"/>
        </w:rPr>
        <w:t>20 April</w:t>
      </w:r>
      <w:r w:rsidR="00FB7C7A">
        <w:rPr>
          <w:rFonts w:cstheme="minorHAnsi"/>
        </w:rPr>
        <w:t xml:space="preserve"> </w:t>
      </w:r>
      <w:r w:rsidR="00856825">
        <w:rPr>
          <w:rFonts w:cstheme="minorHAnsi"/>
        </w:rPr>
        <w:t>202</w:t>
      </w:r>
      <w:r w:rsidR="00FB7C7A">
        <w:rPr>
          <w:rFonts w:cstheme="minorHAnsi"/>
        </w:rPr>
        <w:t>2</w:t>
      </w:r>
      <w:r w:rsidR="00C82465">
        <w:rPr>
          <w:rFonts w:cstheme="minorHAnsi"/>
        </w:rPr>
        <w:t xml:space="preserve"> (at </w:t>
      </w:r>
      <w:r w:rsidR="00856825">
        <w:rPr>
          <w:rFonts w:cstheme="minorHAnsi"/>
        </w:rPr>
        <w:t>1</w:t>
      </w:r>
      <w:r w:rsidR="00B57729">
        <w:rPr>
          <w:rFonts w:cstheme="minorHAnsi"/>
        </w:rPr>
        <w:t>0</w:t>
      </w:r>
      <w:r w:rsidR="00C82465">
        <w:rPr>
          <w:rFonts w:cstheme="minorHAnsi"/>
        </w:rPr>
        <w:t>:</w:t>
      </w:r>
      <w:r w:rsidR="00856825">
        <w:rPr>
          <w:rFonts w:cstheme="minorHAnsi"/>
        </w:rPr>
        <w:t>0</w:t>
      </w:r>
      <w:r w:rsidR="00C82465">
        <w:rPr>
          <w:rFonts w:cstheme="minorHAnsi"/>
        </w:rPr>
        <w:t>0)</w:t>
      </w:r>
    </w:p>
    <w:p w14:paraId="444E1478" w14:textId="77777777" w:rsidR="00452906" w:rsidRDefault="00452906" w:rsidP="00581019">
      <w:pPr>
        <w:spacing w:after="120"/>
        <w:rPr>
          <w:rFonts w:cstheme="minorHAnsi"/>
          <w:b/>
        </w:rPr>
      </w:pPr>
    </w:p>
    <w:p w14:paraId="1CED639F" w14:textId="2D4951C6" w:rsidR="00B43941" w:rsidRPr="00971771" w:rsidRDefault="00B43941" w:rsidP="00581019">
      <w:pPr>
        <w:spacing w:after="120"/>
        <w:rPr>
          <w:rFonts w:cstheme="minorHAnsi"/>
        </w:rPr>
      </w:pPr>
      <w:r w:rsidRPr="00971771">
        <w:rPr>
          <w:rFonts w:cstheme="minorHAnsi"/>
          <w:b/>
        </w:rPr>
        <w:t>Venue:</w:t>
      </w:r>
      <w:r w:rsidRPr="00971771">
        <w:rPr>
          <w:rFonts w:cstheme="minorHAnsi"/>
          <w:b/>
        </w:rPr>
        <w:tab/>
      </w:r>
      <w:r w:rsidRPr="00971771">
        <w:rPr>
          <w:rFonts w:cstheme="minorHAnsi"/>
        </w:rPr>
        <w:tab/>
      </w:r>
      <w:r w:rsidR="00D54FFB" w:rsidRPr="00971771">
        <w:rPr>
          <w:rFonts w:cstheme="minorHAnsi"/>
        </w:rPr>
        <w:t xml:space="preserve">St Georges Medical Practice </w:t>
      </w:r>
      <w:r w:rsidR="00A55F6D">
        <w:rPr>
          <w:rFonts w:cstheme="minorHAnsi"/>
        </w:rPr>
        <w:t xml:space="preserve">via </w:t>
      </w:r>
      <w:r w:rsidR="00856825">
        <w:rPr>
          <w:rFonts w:cstheme="minorHAnsi"/>
        </w:rPr>
        <w:t>Teams</w:t>
      </w:r>
    </w:p>
    <w:p w14:paraId="3917DEFB" w14:textId="77777777" w:rsidR="00452906" w:rsidRDefault="00452906" w:rsidP="00581019">
      <w:pPr>
        <w:spacing w:after="120"/>
        <w:rPr>
          <w:rFonts w:cstheme="minorHAnsi"/>
          <w:b/>
        </w:rPr>
      </w:pPr>
    </w:p>
    <w:p w14:paraId="1CED63A0" w14:textId="02740CB3" w:rsidR="00353A3D" w:rsidRPr="00971771" w:rsidRDefault="00353A3D" w:rsidP="00581019">
      <w:pPr>
        <w:spacing w:after="120"/>
        <w:rPr>
          <w:rFonts w:cstheme="minorHAnsi"/>
          <w:b/>
        </w:rPr>
      </w:pPr>
      <w:r w:rsidRPr="00971771">
        <w:rPr>
          <w:rFonts w:cstheme="minorHAnsi"/>
          <w:b/>
        </w:rPr>
        <w:t>Attendees</w:t>
      </w:r>
    </w:p>
    <w:p w14:paraId="2A26FA9A" w14:textId="5EEB1C36" w:rsidR="00DC35B3" w:rsidRDefault="00284922" w:rsidP="00094511">
      <w:pPr>
        <w:rPr>
          <w:rFonts w:cstheme="minorHAnsi"/>
        </w:rPr>
      </w:pPr>
      <w:r>
        <w:rPr>
          <w:rFonts w:cstheme="minorHAnsi"/>
        </w:rPr>
        <w:t>Liz Stewart (</w:t>
      </w:r>
      <w:r w:rsidR="00C82465">
        <w:rPr>
          <w:rFonts w:cstheme="minorHAnsi"/>
        </w:rPr>
        <w:t>E</w:t>
      </w:r>
      <w:r>
        <w:rPr>
          <w:rFonts w:cstheme="minorHAnsi"/>
        </w:rPr>
        <w:t>S) – Chair/minutes</w:t>
      </w:r>
      <w:r w:rsidR="00353A3D" w:rsidRPr="00971771">
        <w:rPr>
          <w:rFonts w:cstheme="minorHAnsi"/>
        </w:rPr>
        <w:tab/>
      </w:r>
    </w:p>
    <w:p w14:paraId="2164D8FE" w14:textId="7087CD20" w:rsidR="00C82465" w:rsidRPr="00971771" w:rsidRDefault="00856825" w:rsidP="00094511">
      <w:pPr>
        <w:rPr>
          <w:rFonts w:cstheme="minorHAnsi"/>
        </w:rPr>
      </w:pPr>
      <w:r>
        <w:rPr>
          <w:rFonts w:cstheme="minorHAnsi"/>
        </w:rPr>
        <w:t>Lynsey Jenkins</w:t>
      </w:r>
      <w:r w:rsidR="00C82465">
        <w:rPr>
          <w:rFonts w:cstheme="minorHAnsi"/>
        </w:rPr>
        <w:t xml:space="preserve"> (</w:t>
      </w:r>
      <w:r>
        <w:rPr>
          <w:rFonts w:cstheme="minorHAnsi"/>
        </w:rPr>
        <w:t>L</w:t>
      </w:r>
      <w:r w:rsidR="00C82465">
        <w:rPr>
          <w:rFonts w:cstheme="minorHAnsi"/>
        </w:rPr>
        <w:t xml:space="preserve">J) – </w:t>
      </w:r>
      <w:r>
        <w:rPr>
          <w:rFonts w:cstheme="minorHAnsi"/>
        </w:rPr>
        <w:t>Assistant Practice Manager</w:t>
      </w:r>
    </w:p>
    <w:p w14:paraId="2C53F017" w14:textId="77777777" w:rsidR="00DC35B3" w:rsidRPr="00971771" w:rsidRDefault="00130FE4" w:rsidP="00094511">
      <w:pPr>
        <w:rPr>
          <w:rFonts w:cstheme="minorHAnsi"/>
        </w:rPr>
      </w:pPr>
      <w:r w:rsidRPr="00971771">
        <w:rPr>
          <w:rFonts w:cstheme="minorHAnsi"/>
        </w:rPr>
        <w:t>Graham</w:t>
      </w:r>
      <w:r w:rsidR="009E7AB8" w:rsidRPr="00971771">
        <w:rPr>
          <w:rFonts w:cstheme="minorHAnsi"/>
        </w:rPr>
        <w:t>e Levett</w:t>
      </w:r>
      <w:r w:rsidR="00353A3D" w:rsidRPr="00971771">
        <w:rPr>
          <w:rFonts w:cstheme="minorHAnsi"/>
        </w:rPr>
        <w:t xml:space="preserve"> (</w:t>
      </w:r>
      <w:r w:rsidR="009E7AB8" w:rsidRPr="00971771">
        <w:rPr>
          <w:rFonts w:cstheme="minorHAnsi"/>
        </w:rPr>
        <w:t>GL)</w:t>
      </w:r>
      <w:r w:rsidR="00353A3D" w:rsidRPr="00971771">
        <w:rPr>
          <w:rFonts w:cstheme="minorHAnsi"/>
        </w:rPr>
        <w:tab/>
      </w:r>
    </w:p>
    <w:p w14:paraId="55526169" w14:textId="72B3649C" w:rsidR="00DC35B3" w:rsidRDefault="00DC35B3" w:rsidP="00094511">
      <w:pPr>
        <w:rPr>
          <w:rFonts w:cstheme="minorHAnsi"/>
        </w:rPr>
      </w:pPr>
      <w:r w:rsidRPr="00971771">
        <w:rPr>
          <w:rFonts w:cstheme="minorHAnsi"/>
        </w:rPr>
        <w:t>Val Johnston (VJ)</w:t>
      </w:r>
    </w:p>
    <w:p w14:paraId="5FF8B42A" w14:textId="1332A2EB" w:rsidR="00432D5E" w:rsidRDefault="00432D5E" w:rsidP="00094511">
      <w:pPr>
        <w:rPr>
          <w:rFonts w:cstheme="minorHAnsi"/>
        </w:rPr>
      </w:pPr>
      <w:r>
        <w:rPr>
          <w:rFonts w:cstheme="minorHAnsi"/>
        </w:rPr>
        <w:t>Marjorie Dunn (MD)</w:t>
      </w:r>
    </w:p>
    <w:p w14:paraId="642D45AD" w14:textId="77777777" w:rsidR="00B57729" w:rsidRDefault="00B57729" w:rsidP="00B57729">
      <w:pPr>
        <w:rPr>
          <w:rFonts w:cstheme="minorHAnsi"/>
        </w:rPr>
      </w:pPr>
      <w:r>
        <w:rPr>
          <w:rFonts w:cstheme="minorHAnsi"/>
        </w:rPr>
        <w:t>Andy Jones (AJ)</w:t>
      </w:r>
    </w:p>
    <w:p w14:paraId="18A0D4CF" w14:textId="23B7643E" w:rsidR="00432D5E" w:rsidRPr="00971771" w:rsidRDefault="00B57729" w:rsidP="00094511">
      <w:pPr>
        <w:rPr>
          <w:rFonts w:cstheme="minorHAnsi"/>
        </w:rPr>
      </w:pPr>
      <w:r>
        <w:rPr>
          <w:rFonts w:cstheme="minorHAnsi"/>
        </w:rPr>
        <w:t>Chris McEwan – Lay Member of Darlington Primary Care Network (CM</w:t>
      </w:r>
      <w:r w:rsidR="007B7CD1">
        <w:rPr>
          <w:rFonts w:cstheme="minorHAnsi"/>
        </w:rPr>
        <w:t>c</w:t>
      </w:r>
      <w:r>
        <w:rPr>
          <w:rFonts w:cstheme="minorHAnsi"/>
        </w:rPr>
        <w:t>)</w:t>
      </w:r>
    </w:p>
    <w:p w14:paraId="2944EC3F" w14:textId="77777777" w:rsidR="00971771" w:rsidRDefault="00971771" w:rsidP="00971771">
      <w:pPr>
        <w:spacing w:after="120"/>
        <w:rPr>
          <w:rFonts w:cstheme="minorHAnsi"/>
          <w:b/>
        </w:rPr>
      </w:pPr>
    </w:p>
    <w:p w14:paraId="1CED63A3" w14:textId="77777777" w:rsidR="001532BA" w:rsidRDefault="001532BA" w:rsidP="00971771">
      <w:pPr>
        <w:spacing w:after="120"/>
        <w:rPr>
          <w:rFonts w:cstheme="minorHAnsi"/>
          <w:b/>
        </w:rPr>
      </w:pPr>
      <w:r w:rsidRPr="00971771">
        <w:rPr>
          <w:rFonts w:cstheme="minorHAnsi"/>
          <w:b/>
        </w:rPr>
        <w:t>Apologies</w:t>
      </w:r>
    </w:p>
    <w:p w14:paraId="45AA0EC9" w14:textId="7ACBACDC" w:rsidR="00971771" w:rsidRPr="00971771" w:rsidRDefault="00F711B2" w:rsidP="00971771">
      <w:pPr>
        <w:rPr>
          <w:rFonts w:cstheme="minorHAnsi"/>
        </w:rPr>
      </w:pPr>
      <w:r w:rsidRPr="00971771">
        <w:rPr>
          <w:rFonts w:cstheme="minorHAnsi"/>
        </w:rPr>
        <w:tab/>
      </w:r>
    </w:p>
    <w:p w14:paraId="1CED63A4" w14:textId="196643EC" w:rsidR="001532BA" w:rsidRDefault="00AF2B8D" w:rsidP="00971771">
      <w:pPr>
        <w:rPr>
          <w:rFonts w:cstheme="minorHAnsi"/>
        </w:rPr>
      </w:pPr>
      <w:r>
        <w:rPr>
          <w:rFonts w:cstheme="minorHAnsi"/>
        </w:rPr>
        <w:t>Frank Mills (FM</w:t>
      </w:r>
      <w:r w:rsidR="00022D55" w:rsidRPr="00971771">
        <w:rPr>
          <w:rFonts w:cstheme="minorHAnsi"/>
        </w:rPr>
        <w:t>)</w:t>
      </w:r>
      <w:r w:rsidR="00856825" w:rsidRPr="00856825">
        <w:rPr>
          <w:rFonts w:cstheme="minorHAnsi"/>
        </w:rPr>
        <w:t xml:space="preserve"> </w:t>
      </w:r>
      <w:r w:rsidR="00856825" w:rsidRPr="00971771">
        <w:rPr>
          <w:rFonts w:cstheme="minorHAnsi"/>
        </w:rPr>
        <w:tab/>
      </w:r>
    </w:p>
    <w:p w14:paraId="07172B8E" w14:textId="77777777" w:rsidR="00856825" w:rsidRDefault="00856825" w:rsidP="00856825">
      <w:pPr>
        <w:rPr>
          <w:rFonts w:cstheme="minorHAnsi"/>
        </w:rPr>
      </w:pPr>
      <w:r w:rsidRPr="00971771">
        <w:rPr>
          <w:rFonts w:cstheme="minorHAnsi"/>
        </w:rPr>
        <w:t>Serena Rana-Rahman (SR)</w:t>
      </w:r>
    </w:p>
    <w:p w14:paraId="22108095" w14:textId="3DE87073" w:rsidR="00B57729" w:rsidRDefault="00B57729" w:rsidP="00856825">
      <w:pPr>
        <w:rPr>
          <w:rFonts w:cstheme="minorHAnsi"/>
        </w:rPr>
      </w:pPr>
      <w:r>
        <w:rPr>
          <w:rFonts w:cstheme="minorHAnsi"/>
        </w:rPr>
        <w:t>Karen Gannon (KG)</w:t>
      </w:r>
    </w:p>
    <w:p w14:paraId="7847B507" w14:textId="77777777" w:rsidR="00B57729" w:rsidRDefault="00B57729" w:rsidP="00B57729">
      <w:pPr>
        <w:rPr>
          <w:rFonts w:cstheme="minorHAnsi"/>
        </w:rPr>
      </w:pPr>
      <w:r w:rsidRPr="00971771">
        <w:rPr>
          <w:rFonts w:cstheme="minorHAnsi"/>
        </w:rPr>
        <w:t>Jane Sinski (JS)</w:t>
      </w:r>
      <w:r w:rsidRPr="00971771">
        <w:rPr>
          <w:rFonts w:cstheme="minorHAnsi"/>
        </w:rPr>
        <w:tab/>
      </w:r>
    </w:p>
    <w:p w14:paraId="192EBEBA" w14:textId="77777777" w:rsidR="00B57729" w:rsidRPr="00971771" w:rsidRDefault="00B57729" w:rsidP="00856825">
      <w:pPr>
        <w:rPr>
          <w:rFonts w:cstheme="minorHAnsi"/>
        </w:rPr>
      </w:pPr>
    </w:p>
    <w:p w14:paraId="6E7AEEE2" w14:textId="77777777" w:rsidR="00856825" w:rsidRDefault="00856825" w:rsidP="00971771">
      <w:pPr>
        <w:rPr>
          <w:rFonts w:cstheme="minorHAnsi"/>
        </w:rPr>
      </w:pPr>
    </w:p>
    <w:p w14:paraId="1CED63A5" w14:textId="069D50FE" w:rsidR="00D604E5" w:rsidRDefault="00B43941" w:rsidP="000B3D48">
      <w:pPr>
        <w:spacing w:before="180" w:after="120"/>
        <w:jc w:val="both"/>
        <w:rPr>
          <w:rFonts w:cstheme="minorHAnsi"/>
          <w:b/>
        </w:rPr>
      </w:pPr>
      <w:r w:rsidRPr="00971771">
        <w:rPr>
          <w:rFonts w:cstheme="minorHAnsi"/>
          <w:b/>
        </w:rPr>
        <w:t>S</w:t>
      </w:r>
      <w:r w:rsidR="00D47F90" w:rsidRPr="00971771">
        <w:rPr>
          <w:rFonts w:cstheme="minorHAnsi"/>
          <w:b/>
        </w:rPr>
        <w:t>UMMARY MEETING NOTES</w:t>
      </w:r>
      <w:r w:rsidR="0068272E" w:rsidRPr="00971771">
        <w:rPr>
          <w:rFonts w:cstheme="minorHAnsi"/>
          <w:b/>
        </w:rPr>
        <w:t xml:space="preserve"> </w:t>
      </w:r>
    </w:p>
    <w:p w14:paraId="785BF05F" w14:textId="1C2027BF" w:rsidR="004A35FE" w:rsidRDefault="00D47F90" w:rsidP="000B3D48">
      <w:pPr>
        <w:spacing w:after="360"/>
        <w:jc w:val="both"/>
        <w:rPr>
          <w:rFonts w:cstheme="minorHAnsi"/>
        </w:rPr>
      </w:pPr>
      <w:r w:rsidRPr="00971771">
        <w:rPr>
          <w:rFonts w:cstheme="minorHAnsi"/>
          <w:b/>
          <w:bCs/>
        </w:rPr>
        <w:t>Roll call/apologies</w:t>
      </w:r>
      <w:r w:rsidRPr="00971771">
        <w:rPr>
          <w:rFonts w:cstheme="minorHAnsi"/>
        </w:rPr>
        <w:t xml:space="preserve"> </w:t>
      </w:r>
      <w:r w:rsidR="00432D5E">
        <w:rPr>
          <w:rFonts w:cstheme="minorHAnsi"/>
        </w:rPr>
        <w:t>–</w:t>
      </w:r>
      <w:r w:rsidRPr="00971771">
        <w:rPr>
          <w:rFonts w:cstheme="minorHAnsi"/>
        </w:rPr>
        <w:t xml:space="preserve"> </w:t>
      </w:r>
      <w:r w:rsidR="005F12C5">
        <w:rPr>
          <w:rFonts w:cstheme="minorHAnsi"/>
        </w:rPr>
        <w:t>CMc introduced himself to the group as lay member of Darlington Primary Care Network (PCN) and former Mayor of Darlington. He is attending all Pati</w:t>
      </w:r>
      <w:r w:rsidR="00B2132F">
        <w:rPr>
          <w:rFonts w:cstheme="minorHAnsi"/>
        </w:rPr>
        <w:t>e</w:t>
      </w:r>
      <w:r w:rsidR="005F12C5">
        <w:rPr>
          <w:rFonts w:cstheme="minorHAnsi"/>
        </w:rPr>
        <w:t>nt Group Meetings being held across the PCN to gather information on best practice and offer suggestions on how Practices may wish to improve the engagement between patient and practice.</w:t>
      </w:r>
    </w:p>
    <w:p w14:paraId="1F6D2CB3" w14:textId="3466CBCD" w:rsidR="005F12C5" w:rsidRPr="005F12C5" w:rsidRDefault="005F12C5" w:rsidP="000B3D48">
      <w:pPr>
        <w:spacing w:after="360"/>
        <w:jc w:val="both"/>
        <w:rPr>
          <w:rFonts w:cstheme="minorHAnsi"/>
          <w:b/>
          <w:bCs/>
        </w:rPr>
      </w:pPr>
      <w:r w:rsidRPr="005F12C5">
        <w:rPr>
          <w:rFonts w:cstheme="minorHAnsi"/>
          <w:b/>
          <w:bCs/>
        </w:rPr>
        <w:t>No matters arising from Previous Meeting 21 Jan 2022</w:t>
      </w:r>
    </w:p>
    <w:p w14:paraId="66A5434C" w14:textId="18A18C1A" w:rsidR="005F12C5" w:rsidRDefault="005F12C5" w:rsidP="000B3D48">
      <w:pPr>
        <w:spacing w:after="360"/>
        <w:jc w:val="both"/>
        <w:rPr>
          <w:rFonts w:cstheme="minorHAnsi"/>
          <w:b/>
          <w:bCs/>
        </w:rPr>
      </w:pPr>
      <w:r w:rsidRPr="005F12C5">
        <w:rPr>
          <w:rFonts w:cstheme="minorHAnsi"/>
          <w:b/>
          <w:bCs/>
        </w:rPr>
        <w:t>New Partner, Dr Andy Hunt</w:t>
      </w:r>
    </w:p>
    <w:p w14:paraId="08888064" w14:textId="0BBA1098" w:rsidR="00B2132F" w:rsidRPr="00B2132F" w:rsidRDefault="00B2132F" w:rsidP="000B3D48">
      <w:pPr>
        <w:spacing w:after="360"/>
        <w:jc w:val="both"/>
        <w:rPr>
          <w:rFonts w:cstheme="minorHAnsi"/>
        </w:rPr>
      </w:pPr>
      <w:r w:rsidRPr="00B2132F">
        <w:rPr>
          <w:rFonts w:cstheme="minorHAnsi"/>
        </w:rPr>
        <w:t>After a successful six months with the practice as a salaried GP, Dr Hunt joins the partnership with Dr Holmes and Dr Baines on 1 May 2022.</w:t>
      </w:r>
    </w:p>
    <w:p w14:paraId="5B466B70" w14:textId="3BA4245B" w:rsidR="005A483A" w:rsidRDefault="005A483A" w:rsidP="000B3D48">
      <w:pPr>
        <w:spacing w:after="360"/>
        <w:jc w:val="both"/>
        <w:rPr>
          <w:rFonts w:cstheme="minorHAnsi"/>
          <w:b/>
          <w:bCs/>
        </w:rPr>
      </w:pPr>
      <w:r>
        <w:rPr>
          <w:rFonts w:cstheme="minorHAnsi"/>
          <w:b/>
          <w:bCs/>
        </w:rPr>
        <w:t>PHD Services</w:t>
      </w:r>
    </w:p>
    <w:p w14:paraId="23139745" w14:textId="7B805107" w:rsidR="00953BEA" w:rsidRPr="00953BEA" w:rsidRDefault="00953BEA" w:rsidP="000B3D48">
      <w:pPr>
        <w:spacing w:after="360"/>
        <w:jc w:val="both"/>
        <w:rPr>
          <w:rFonts w:cstheme="minorHAnsi"/>
        </w:rPr>
      </w:pPr>
      <w:r w:rsidRPr="00953BEA">
        <w:rPr>
          <w:rFonts w:cstheme="minorHAnsi"/>
        </w:rPr>
        <w:t xml:space="preserve">LJ explained the variety of services on offer at Primary Healthcare Darlington (PHD) on Woodlands Road, Darlington. These are an extension of our services and include routine nurse, GP and HCA appointments on evenings and weekends. They are very useful for patients </w:t>
      </w:r>
      <w:r w:rsidRPr="00953BEA">
        <w:rPr>
          <w:rFonts w:cstheme="minorHAnsi"/>
        </w:rPr>
        <w:lastRenderedPageBreak/>
        <w:t>who struggle to attend the practice midweek or may need to see a clinician on a weekend e.g., daily dressings.</w:t>
      </w:r>
    </w:p>
    <w:p w14:paraId="4AA7FFA5" w14:textId="0A25F22C" w:rsidR="00953BEA" w:rsidRDefault="00953BEA" w:rsidP="000B3D48">
      <w:pPr>
        <w:spacing w:after="360"/>
        <w:jc w:val="both"/>
        <w:rPr>
          <w:rFonts w:cstheme="minorHAnsi"/>
        </w:rPr>
      </w:pPr>
      <w:r w:rsidRPr="00953BEA">
        <w:rPr>
          <w:rFonts w:cstheme="minorHAnsi"/>
        </w:rPr>
        <w:t>We do encounter some resistance from patients who do not wish to travel to Darlington. The group discussed the pros and cons of centralising some services, recognising that space and staffing restrictions do make working at scale necessary.</w:t>
      </w:r>
    </w:p>
    <w:p w14:paraId="6CC826FF" w14:textId="041A9A56" w:rsidR="00953BEA" w:rsidRPr="00953BEA" w:rsidRDefault="00953BEA" w:rsidP="000B3D48">
      <w:pPr>
        <w:spacing w:after="360"/>
        <w:jc w:val="both"/>
        <w:rPr>
          <w:rFonts w:cstheme="minorHAnsi"/>
        </w:rPr>
      </w:pPr>
      <w:r>
        <w:rPr>
          <w:rFonts w:cstheme="minorHAnsi"/>
        </w:rPr>
        <w:t>The group agreed to speak to other patients to find out the best way to publicise these additional appointments.</w:t>
      </w:r>
    </w:p>
    <w:p w14:paraId="69DAB57A" w14:textId="2D64E50B" w:rsidR="005A483A" w:rsidRDefault="005A483A" w:rsidP="000B3D48">
      <w:pPr>
        <w:spacing w:after="360"/>
        <w:jc w:val="both"/>
        <w:rPr>
          <w:rFonts w:cstheme="minorHAnsi"/>
          <w:b/>
          <w:bCs/>
        </w:rPr>
      </w:pPr>
      <w:r>
        <w:rPr>
          <w:rFonts w:cstheme="minorHAnsi"/>
          <w:b/>
          <w:bCs/>
        </w:rPr>
        <w:t>Mental Health Practitioner</w:t>
      </w:r>
    </w:p>
    <w:p w14:paraId="12B39EC8" w14:textId="5B94B009" w:rsidR="00953BEA" w:rsidRPr="00953BEA" w:rsidRDefault="00953BEA" w:rsidP="000B3D48">
      <w:pPr>
        <w:spacing w:after="360"/>
        <w:jc w:val="both"/>
        <w:rPr>
          <w:rFonts w:cstheme="minorHAnsi"/>
        </w:rPr>
      </w:pPr>
      <w:r w:rsidRPr="00953BEA">
        <w:rPr>
          <w:rFonts w:cstheme="minorHAnsi"/>
        </w:rPr>
        <w:t xml:space="preserve">The practice now </w:t>
      </w:r>
      <w:proofErr w:type="gramStart"/>
      <w:r w:rsidRPr="00953BEA">
        <w:rPr>
          <w:rFonts w:cstheme="minorHAnsi"/>
        </w:rPr>
        <w:t>have</w:t>
      </w:r>
      <w:proofErr w:type="gramEnd"/>
      <w:r w:rsidRPr="00953BEA">
        <w:rPr>
          <w:rFonts w:cstheme="minorHAnsi"/>
        </w:rPr>
        <w:t xml:space="preserve"> access to a Mental Health Practitioner </w:t>
      </w:r>
      <w:r w:rsidR="002B55E2">
        <w:rPr>
          <w:rFonts w:cstheme="minorHAnsi"/>
        </w:rPr>
        <w:t xml:space="preserve">(MHP) </w:t>
      </w:r>
      <w:r w:rsidRPr="00953BEA">
        <w:rPr>
          <w:rFonts w:cstheme="minorHAnsi"/>
        </w:rPr>
        <w:t xml:space="preserve">who works from the practice on Thursday afternoons. Patients who contact the surgery with symptoms such as anxiety, low mood etc. can be seen without the need to see a GP first. </w:t>
      </w:r>
    </w:p>
    <w:p w14:paraId="52539F4D" w14:textId="74F80EE5" w:rsidR="00953BEA" w:rsidRPr="00953BEA" w:rsidRDefault="00953BEA" w:rsidP="000B3D48">
      <w:pPr>
        <w:spacing w:after="360"/>
        <w:jc w:val="both"/>
        <w:rPr>
          <w:rFonts w:cstheme="minorHAnsi"/>
        </w:rPr>
      </w:pPr>
      <w:r w:rsidRPr="00953BEA">
        <w:rPr>
          <w:rFonts w:cstheme="minorHAnsi"/>
        </w:rPr>
        <w:t>The group discussed the option of having a spread of appointments through the week at PHD (as other Darlington practices have) or retaining the weekly service at St George's. We agreed it would be useful to gather the thoughts of the patients who use the service and feedback at the next meeting.</w:t>
      </w:r>
      <w:r>
        <w:rPr>
          <w:rFonts w:cstheme="minorHAnsi"/>
        </w:rPr>
        <w:t xml:space="preserve"> </w:t>
      </w:r>
      <w:proofErr w:type="gramStart"/>
      <w:r>
        <w:rPr>
          <w:rFonts w:cstheme="minorHAnsi"/>
        </w:rPr>
        <w:t>Also</w:t>
      </w:r>
      <w:proofErr w:type="gramEnd"/>
      <w:r>
        <w:rPr>
          <w:rFonts w:cstheme="minorHAnsi"/>
        </w:rPr>
        <w:t xml:space="preserve"> for the group to speak with fellow patients to find out their opinion</w:t>
      </w:r>
      <w:r w:rsidR="00086B9F">
        <w:rPr>
          <w:rFonts w:cstheme="minorHAnsi"/>
        </w:rPr>
        <w:t>s</w:t>
      </w:r>
      <w:r>
        <w:rPr>
          <w:rFonts w:cstheme="minorHAnsi"/>
        </w:rPr>
        <w:t>.</w:t>
      </w:r>
    </w:p>
    <w:p w14:paraId="4AB671B5" w14:textId="6FEA367A" w:rsidR="0034034A" w:rsidRDefault="00D47F90" w:rsidP="00F2088F">
      <w:pPr>
        <w:spacing w:after="360"/>
        <w:jc w:val="both"/>
        <w:rPr>
          <w:rFonts w:cstheme="minorHAnsi"/>
          <w:b/>
          <w:bCs/>
        </w:rPr>
      </w:pPr>
      <w:r w:rsidRPr="00971771">
        <w:rPr>
          <w:rFonts w:cstheme="minorHAnsi"/>
          <w:b/>
          <w:bCs/>
        </w:rPr>
        <w:t>Update on New Surgery</w:t>
      </w:r>
      <w:r w:rsidR="00961F56">
        <w:rPr>
          <w:rFonts w:cstheme="minorHAnsi"/>
          <w:b/>
          <w:bCs/>
        </w:rPr>
        <w:t xml:space="preserve"> </w:t>
      </w:r>
    </w:p>
    <w:p w14:paraId="45C402AC" w14:textId="22354F88" w:rsidR="004A35FE" w:rsidRPr="007253FE" w:rsidRDefault="007253FE" w:rsidP="000B3D48">
      <w:pPr>
        <w:spacing w:after="360"/>
        <w:jc w:val="both"/>
        <w:rPr>
          <w:rFonts w:cstheme="minorHAnsi"/>
        </w:rPr>
      </w:pPr>
      <w:r w:rsidRPr="007253FE">
        <w:rPr>
          <w:rFonts w:cstheme="minorHAnsi"/>
        </w:rPr>
        <w:t>The Agreement for Lease has no outstanding matters for discussion and should be completed soon. The developer will need to revisit building costs as these will have increased since the scheme was first proposed.</w:t>
      </w:r>
    </w:p>
    <w:p w14:paraId="761DEABD" w14:textId="702A8D93" w:rsidR="00CA03AF" w:rsidRPr="00971771" w:rsidRDefault="00CA03AF" w:rsidP="00CA03AF">
      <w:pPr>
        <w:spacing w:after="360"/>
        <w:jc w:val="both"/>
        <w:rPr>
          <w:rFonts w:cstheme="minorHAnsi"/>
        </w:rPr>
      </w:pPr>
      <w:r w:rsidRPr="00971771">
        <w:rPr>
          <w:rFonts w:cstheme="minorHAnsi"/>
          <w:b/>
          <w:bCs/>
        </w:rPr>
        <w:t>Next PPG meeting</w:t>
      </w:r>
      <w:r w:rsidR="00D753B7">
        <w:rPr>
          <w:rFonts w:cstheme="minorHAnsi"/>
          <w:b/>
          <w:bCs/>
        </w:rPr>
        <w:t xml:space="preserve"> - </w:t>
      </w:r>
      <w:r>
        <w:rPr>
          <w:rFonts w:cstheme="minorHAnsi"/>
        </w:rPr>
        <w:t xml:space="preserve">To be arranged </w:t>
      </w:r>
      <w:r w:rsidR="00835D11">
        <w:rPr>
          <w:rFonts w:cstheme="minorHAnsi"/>
        </w:rPr>
        <w:t xml:space="preserve">for </w:t>
      </w:r>
      <w:r w:rsidR="00F2088F">
        <w:rPr>
          <w:rFonts w:cstheme="minorHAnsi"/>
        </w:rPr>
        <w:t>July</w:t>
      </w:r>
      <w:r w:rsidR="00AD5E44">
        <w:rPr>
          <w:rFonts w:cstheme="minorHAnsi"/>
        </w:rPr>
        <w:t xml:space="preserve"> 2022</w:t>
      </w:r>
      <w:r>
        <w:rPr>
          <w:rFonts w:cstheme="minorHAnsi"/>
        </w:rPr>
        <w:t>.</w:t>
      </w:r>
    </w:p>
    <w:p w14:paraId="4891D0CB" w14:textId="0357A295" w:rsidR="00020E2F" w:rsidRPr="00971771" w:rsidRDefault="00020E2F" w:rsidP="00581019">
      <w:pPr>
        <w:spacing w:after="360"/>
        <w:rPr>
          <w:rFonts w:cstheme="minorHAnsi"/>
          <w:b/>
        </w:rPr>
      </w:pPr>
      <w:r w:rsidRPr="00971771">
        <w:rPr>
          <w:rFonts w:cstheme="minorHAnsi"/>
          <w:b/>
        </w:rPr>
        <w:t>Actions</w:t>
      </w:r>
    </w:p>
    <w:tbl>
      <w:tblPr>
        <w:tblStyle w:val="TableGrid"/>
        <w:tblW w:w="5000" w:type="pct"/>
        <w:tblLook w:val="04A0" w:firstRow="1" w:lastRow="0" w:firstColumn="1" w:lastColumn="0" w:noHBand="0" w:noVBand="1"/>
      </w:tblPr>
      <w:tblGrid>
        <w:gridCol w:w="1019"/>
        <w:gridCol w:w="3980"/>
        <w:gridCol w:w="1978"/>
        <w:gridCol w:w="876"/>
        <w:gridCol w:w="1163"/>
      </w:tblGrid>
      <w:tr w:rsidR="00DF4803" w:rsidRPr="00971771" w14:paraId="5BB51773" w14:textId="1856A934" w:rsidTr="00835D11">
        <w:tc>
          <w:tcPr>
            <w:tcW w:w="565" w:type="pct"/>
            <w:shd w:val="clear" w:color="auto" w:fill="D9D9D9" w:themeFill="background1" w:themeFillShade="D9"/>
          </w:tcPr>
          <w:p w14:paraId="41C664D9" w14:textId="77777777" w:rsidR="00DF4803" w:rsidRPr="00971771" w:rsidRDefault="00DF4803" w:rsidP="00DF4803">
            <w:pPr>
              <w:jc w:val="center"/>
              <w:rPr>
                <w:rFonts w:cstheme="minorHAnsi"/>
                <w:color w:val="595959" w:themeColor="text1" w:themeTint="A6"/>
              </w:rPr>
            </w:pPr>
            <w:r w:rsidRPr="00971771">
              <w:rPr>
                <w:rFonts w:cstheme="minorHAnsi"/>
                <w:color w:val="595959" w:themeColor="text1" w:themeTint="A6"/>
              </w:rPr>
              <w:t>Number</w:t>
            </w:r>
          </w:p>
        </w:tc>
        <w:tc>
          <w:tcPr>
            <w:tcW w:w="2207" w:type="pct"/>
            <w:shd w:val="clear" w:color="auto" w:fill="D9D9D9" w:themeFill="background1" w:themeFillShade="D9"/>
          </w:tcPr>
          <w:p w14:paraId="7317BDE8"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Description</w:t>
            </w:r>
          </w:p>
        </w:tc>
        <w:tc>
          <w:tcPr>
            <w:tcW w:w="1097" w:type="pct"/>
            <w:shd w:val="clear" w:color="auto" w:fill="D9D9D9" w:themeFill="background1" w:themeFillShade="D9"/>
          </w:tcPr>
          <w:p w14:paraId="70DD6EC1"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Action</w:t>
            </w:r>
          </w:p>
        </w:tc>
        <w:tc>
          <w:tcPr>
            <w:tcW w:w="486" w:type="pct"/>
            <w:shd w:val="clear" w:color="auto" w:fill="D9D9D9" w:themeFill="background1" w:themeFillShade="D9"/>
          </w:tcPr>
          <w:p w14:paraId="79EEDD84"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Owner</w:t>
            </w:r>
          </w:p>
        </w:tc>
        <w:tc>
          <w:tcPr>
            <w:tcW w:w="645" w:type="pct"/>
            <w:shd w:val="clear" w:color="auto" w:fill="D9D9D9" w:themeFill="background1" w:themeFillShade="D9"/>
          </w:tcPr>
          <w:p w14:paraId="4FA5E072" w14:textId="68760B79" w:rsidR="00DF4803" w:rsidRPr="00971771" w:rsidRDefault="00DF4803" w:rsidP="00DF4803">
            <w:pPr>
              <w:rPr>
                <w:rFonts w:cstheme="minorHAnsi"/>
                <w:color w:val="595959" w:themeColor="text1" w:themeTint="A6"/>
              </w:rPr>
            </w:pPr>
            <w:r w:rsidRPr="00971771">
              <w:rPr>
                <w:rFonts w:cstheme="minorHAnsi"/>
                <w:color w:val="595959" w:themeColor="text1" w:themeTint="A6"/>
              </w:rPr>
              <w:t>Status</w:t>
            </w:r>
          </w:p>
        </w:tc>
      </w:tr>
      <w:tr w:rsidR="00835D11" w:rsidRPr="00971771" w14:paraId="78E49487" w14:textId="77777777" w:rsidTr="00835D11">
        <w:tc>
          <w:tcPr>
            <w:tcW w:w="565" w:type="pct"/>
            <w:shd w:val="clear" w:color="auto" w:fill="D9D9D9" w:themeFill="background1" w:themeFillShade="D9"/>
          </w:tcPr>
          <w:p w14:paraId="45BFD429" w14:textId="57260035" w:rsidR="00835D11" w:rsidRPr="00971771" w:rsidRDefault="004A35FE" w:rsidP="00DF4803">
            <w:pPr>
              <w:jc w:val="center"/>
              <w:rPr>
                <w:rFonts w:cstheme="minorHAnsi"/>
                <w:color w:val="595959" w:themeColor="text1" w:themeTint="A6"/>
              </w:rPr>
            </w:pPr>
            <w:r>
              <w:rPr>
                <w:rFonts w:cstheme="minorHAnsi"/>
                <w:color w:val="595959" w:themeColor="text1" w:themeTint="A6"/>
              </w:rPr>
              <w:t>1</w:t>
            </w:r>
          </w:p>
        </w:tc>
        <w:tc>
          <w:tcPr>
            <w:tcW w:w="2207" w:type="pct"/>
            <w:shd w:val="clear" w:color="auto" w:fill="D9D9D9" w:themeFill="background1" w:themeFillShade="D9"/>
          </w:tcPr>
          <w:p w14:paraId="6B3B0820" w14:textId="227E0AC1" w:rsidR="00835D11" w:rsidRPr="00971771" w:rsidRDefault="002B55E2" w:rsidP="00DF4803">
            <w:pPr>
              <w:rPr>
                <w:rFonts w:cstheme="minorHAnsi"/>
                <w:color w:val="595959" w:themeColor="text1" w:themeTint="A6"/>
              </w:rPr>
            </w:pPr>
            <w:r>
              <w:rPr>
                <w:rFonts w:cstheme="minorHAnsi"/>
                <w:color w:val="595959" w:themeColor="text1" w:themeTint="A6"/>
              </w:rPr>
              <w:t>Gather opinions on communication around PHD but also in general</w:t>
            </w:r>
          </w:p>
        </w:tc>
        <w:tc>
          <w:tcPr>
            <w:tcW w:w="1097" w:type="pct"/>
            <w:shd w:val="clear" w:color="auto" w:fill="D9D9D9" w:themeFill="background1" w:themeFillShade="D9"/>
          </w:tcPr>
          <w:p w14:paraId="52B3AEA8" w14:textId="1FC7142B" w:rsidR="00835D11" w:rsidRPr="00971771" w:rsidRDefault="002B55E2" w:rsidP="00DF4803">
            <w:pPr>
              <w:rPr>
                <w:rFonts w:cstheme="minorHAnsi"/>
                <w:color w:val="595959" w:themeColor="text1" w:themeTint="A6"/>
              </w:rPr>
            </w:pPr>
            <w:r>
              <w:rPr>
                <w:rFonts w:cstheme="minorHAnsi"/>
                <w:color w:val="595959" w:themeColor="text1" w:themeTint="A6"/>
              </w:rPr>
              <w:t>Group members to speak to fellow patients</w:t>
            </w:r>
          </w:p>
        </w:tc>
        <w:tc>
          <w:tcPr>
            <w:tcW w:w="486" w:type="pct"/>
            <w:shd w:val="clear" w:color="auto" w:fill="D9D9D9" w:themeFill="background1" w:themeFillShade="D9"/>
          </w:tcPr>
          <w:p w14:paraId="524046C3" w14:textId="655A17A7" w:rsidR="00835D11" w:rsidRPr="00971771" w:rsidRDefault="002B55E2" w:rsidP="00DF4803">
            <w:pPr>
              <w:rPr>
                <w:rFonts w:cstheme="minorHAnsi"/>
                <w:color w:val="595959" w:themeColor="text1" w:themeTint="A6"/>
              </w:rPr>
            </w:pPr>
            <w:r>
              <w:rPr>
                <w:rFonts w:cstheme="minorHAnsi"/>
                <w:color w:val="595959" w:themeColor="text1" w:themeTint="A6"/>
              </w:rPr>
              <w:t>Group</w:t>
            </w:r>
          </w:p>
        </w:tc>
        <w:tc>
          <w:tcPr>
            <w:tcW w:w="645" w:type="pct"/>
            <w:shd w:val="clear" w:color="auto" w:fill="D9D9D9" w:themeFill="background1" w:themeFillShade="D9"/>
          </w:tcPr>
          <w:p w14:paraId="06E7779E" w14:textId="255A5678" w:rsidR="00835D11" w:rsidRPr="00971771" w:rsidRDefault="002B55E2" w:rsidP="00DF4803">
            <w:pPr>
              <w:rPr>
                <w:rFonts w:cstheme="minorHAnsi"/>
                <w:color w:val="595959" w:themeColor="text1" w:themeTint="A6"/>
              </w:rPr>
            </w:pPr>
            <w:r>
              <w:rPr>
                <w:rFonts w:cstheme="minorHAnsi"/>
                <w:color w:val="595959" w:themeColor="text1" w:themeTint="A6"/>
              </w:rPr>
              <w:t>Open</w:t>
            </w:r>
          </w:p>
        </w:tc>
      </w:tr>
      <w:tr w:rsidR="002B55E2" w:rsidRPr="00971771" w14:paraId="64B92303" w14:textId="77777777" w:rsidTr="00835D11">
        <w:tc>
          <w:tcPr>
            <w:tcW w:w="565" w:type="pct"/>
            <w:shd w:val="clear" w:color="auto" w:fill="D9D9D9" w:themeFill="background1" w:themeFillShade="D9"/>
          </w:tcPr>
          <w:p w14:paraId="5FE7F759" w14:textId="2D810D99" w:rsidR="002B55E2" w:rsidRDefault="002B55E2" w:rsidP="00DF4803">
            <w:pPr>
              <w:jc w:val="center"/>
              <w:rPr>
                <w:rFonts w:cstheme="minorHAnsi"/>
                <w:color w:val="595959" w:themeColor="text1" w:themeTint="A6"/>
              </w:rPr>
            </w:pPr>
            <w:r>
              <w:rPr>
                <w:rFonts w:cstheme="minorHAnsi"/>
                <w:color w:val="595959" w:themeColor="text1" w:themeTint="A6"/>
              </w:rPr>
              <w:t>2</w:t>
            </w:r>
          </w:p>
        </w:tc>
        <w:tc>
          <w:tcPr>
            <w:tcW w:w="2207" w:type="pct"/>
            <w:shd w:val="clear" w:color="auto" w:fill="D9D9D9" w:themeFill="background1" w:themeFillShade="D9"/>
          </w:tcPr>
          <w:p w14:paraId="6108FC1A" w14:textId="27FF5831" w:rsidR="002B55E2" w:rsidRDefault="002B55E2" w:rsidP="00DF4803">
            <w:pPr>
              <w:rPr>
                <w:rFonts w:cstheme="minorHAnsi"/>
                <w:color w:val="595959" w:themeColor="text1" w:themeTint="A6"/>
              </w:rPr>
            </w:pPr>
            <w:r>
              <w:rPr>
                <w:rFonts w:cstheme="minorHAnsi"/>
                <w:color w:val="595959" w:themeColor="text1" w:themeTint="A6"/>
              </w:rPr>
              <w:t>Gather feedback from service users and fellow patients on MHP appointments</w:t>
            </w:r>
          </w:p>
        </w:tc>
        <w:tc>
          <w:tcPr>
            <w:tcW w:w="1097" w:type="pct"/>
            <w:shd w:val="clear" w:color="auto" w:fill="D9D9D9" w:themeFill="background1" w:themeFillShade="D9"/>
          </w:tcPr>
          <w:p w14:paraId="30BC6B6E" w14:textId="296D330D" w:rsidR="002B55E2" w:rsidRDefault="002B55E2" w:rsidP="00DF4803">
            <w:pPr>
              <w:rPr>
                <w:rFonts w:cstheme="minorHAnsi"/>
                <w:color w:val="595959" w:themeColor="text1" w:themeTint="A6"/>
              </w:rPr>
            </w:pPr>
            <w:r>
              <w:rPr>
                <w:rFonts w:cstheme="minorHAnsi"/>
                <w:color w:val="595959" w:themeColor="text1" w:themeTint="A6"/>
              </w:rPr>
              <w:t>LJ to devise survey for users. Group to speak to fellow patients</w:t>
            </w:r>
          </w:p>
        </w:tc>
        <w:tc>
          <w:tcPr>
            <w:tcW w:w="486" w:type="pct"/>
            <w:shd w:val="clear" w:color="auto" w:fill="D9D9D9" w:themeFill="background1" w:themeFillShade="D9"/>
          </w:tcPr>
          <w:p w14:paraId="1AA71136" w14:textId="77777777" w:rsidR="002B55E2" w:rsidRDefault="002B55E2" w:rsidP="00DF4803">
            <w:pPr>
              <w:rPr>
                <w:rFonts w:cstheme="minorHAnsi"/>
                <w:color w:val="595959" w:themeColor="text1" w:themeTint="A6"/>
              </w:rPr>
            </w:pPr>
            <w:r>
              <w:rPr>
                <w:rFonts w:cstheme="minorHAnsi"/>
                <w:color w:val="595959" w:themeColor="text1" w:themeTint="A6"/>
              </w:rPr>
              <w:t>LJ</w:t>
            </w:r>
          </w:p>
          <w:p w14:paraId="477229B6" w14:textId="3F8401EE" w:rsidR="002B55E2" w:rsidRDefault="002B55E2" w:rsidP="00DF4803">
            <w:pPr>
              <w:rPr>
                <w:rFonts w:cstheme="minorHAnsi"/>
                <w:color w:val="595959" w:themeColor="text1" w:themeTint="A6"/>
              </w:rPr>
            </w:pPr>
            <w:r>
              <w:rPr>
                <w:rFonts w:cstheme="minorHAnsi"/>
                <w:color w:val="595959" w:themeColor="text1" w:themeTint="A6"/>
              </w:rPr>
              <w:t>Group</w:t>
            </w:r>
          </w:p>
        </w:tc>
        <w:tc>
          <w:tcPr>
            <w:tcW w:w="645" w:type="pct"/>
            <w:shd w:val="clear" w:color="auto" w:fill="D9D9D9" w:themeFill="background1" w:themeFillShade="D9"/>
          </w:tcPr>
          <w:p w14:paraId="01B7014A" w14:textId="6C3D281C" w:rsidR="002B55E2" w:rsidRDefault="002B55E2" w:rsidP="00DF4803">
            <w:pPr>
              <w:rPr>
                <w:rFonts w:cstheme="minorHAnsi"/>
                <w:color w:val="595959" w:themeColor="text1" w:themeTint="A6"/>
              </w:rPr>
            </w:pPr>
            <w:r>
              <w:rPr>
                <w:rFonts w:cstheme="minorHAnsi"/>
                <w:color w:val="595959" w:themeColor="text1" w:themeTint="A6"/>
              </w:rPr>
              <w:t>Open</w:t>
            </w:r>
          </w:p>
        </w:tc>
      </w:tr>
    </w:tbl>
    <w:p w14:paraId="471D3BB8" w14:textId="45EE8DD8" w:rsidR="00020E2F" w:rsidRPr="00971771" w:rsidRDefault="00020E2F" w:rsidP="00581019">
      <w:pPr>
        <w:spacing w:after="360"/>
        <w:rPr>
          <w:rFonts w:cstheme="minorHAnsi"/>
        </w:rPr>
      </w:pPr>
    </w:p>
    <w:p w14:paraId="166048C7" w14:textId="2DAB5C38" w:rsidR="00020E2F" w:rsidRPr="00971771" w:rsidRDefault="00020E2F" w:rsidP="00020E2F">
      <w:pPr>
        <w:spacing w:after="360"/>
        <w:jc w:val="center"/>
        <w:rPr>
          <w:rFonts w:cstheme="minorHAnsi"/>
          <w:color w:val="7F7F7F" w:themeColor="text1" w:themeTint="80"/>
        </w:rPr>
      </w:pPr>
      <w:r w:rsidRPr="00126607">
        <w:rPr>
          <w:rFonts w:cstheme="minorHAnsi"/>
        </w:rPr>
        <w:t>--- end ---</w:t>
      </w:r>
    </w:p>
    <w:sectPr w:rsidR="00020E2F" w:rsidRPr="00971771" w:rsidSect="009717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C120" w14:textId="77777777" w:rsidR="005C40D7" w:rsidRDefault="005C40D7" w:rsidP="00B43941">
      <w:r>
        <w:separator/>
      </w:r>
    </w:p>
  </w:endnote>
  <w:endnote w:type="continuationSeparator" w:id="0">
    <w:p w14:paraId="40113FFF" w14:textId="77777777" w:rsidR="005C40D7" w:rsidRDefault="005C40D7" w:rsidP="00B4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5FB20B5E" w:rsidR="00DF4803" w:rsidRDefault="005A483A" w:rsidP="00AE17B8">
            <w:pPr>
              <w:pStyle w:val="Footer"/>
              <w:jc w:val="center"/>
            </w:pPr>
            <w:r>
              <w:fldChar w:fldCharType="begin"/>
            </w:r>
            <w:r>
              <w:instrText xml:space="preserve"> DATE \@ "dd MMMM yyyy" </w:instrText>
            </w:r>
            <w:r>
              <w:fldChar w:fldCharType="separate"/>
            </w:r>
            <w:r w:rsidR="00126607">
              <w:rPr>
                <w:noProof/>
              </w:rPr>
              <w:t>21 April 2022</w:t>
            </w:r>
            <w:r>
              <w:fldChar w:fldCharType="end"/>
            </w:r>
            <w:r w:rsidR="00DF4803">
              <w:tab/>
            </w:r>
            <w:r w:rsidR="00DF4803">
              <w:tab/>
              <w:t xml:space="preserve">Page </w:t>
            </w:r>
            <w:r w:rsidR="00DF4803">
              <w:rPr>
                <w:b/>
                <w:bCs/>
              </w:rPr>
              <w:fldChar w:fldCharType="begin"/>
            </w:r>
            <w:r w:rsidR="00DF4803">
              <w:rPr>
                <w:b/>
                <w:bCs/>
              </w:rPr>
              <w:instrText xml:space="preserve"> PAGE </w:instrText>
            </w:r>
            <w:r w:rsidR="00DF4803">
              <w:rPr>
                <w:b/>
                <w:bCs/>
              </w:rPr>
              <w:fldChar w:fldCharType="separate"/>
            </w:r>
            <w:r w:rsidR="00220471">
              <w:rPr>
                <w:b/>
                <w:bCs/>
                <w:noProof/>
              </w:rPr>
              <w:t>5</w:t>
            </w:r>
            <w:r w:rsidR="00DF4803">
              <w:rPr>
                <w:b/>
                <w:bCs/>
              </w:rPr>
              <w:fldChar w:fldCharType="end"/>
            </w:r>
            <w:r w:rsidR="00DF4803">
              <w:t xml:space="preserve"> of </w:t>
            </w:r>
            <w:r w:rsidR="00DF4803">
              <w:rPr>
                <w:b/>
                <w:bCs/>
              </w:rPr>
              <w:fldChar w:fldCharType="begin"/>
            </w:r>
            <w:r w:rsidR="00DF4803">
              <w:rPr>
                <w:b/>
                <w:bCs/>
              </w:rPr>
              <w:instrText xml:space="preserve"> NUMPAGES  </w:instrText>
            </w:r>
            <w:r w:rsidR="00DF4803">
              <w:rPr>
                <w:b/>
                <w:bCs/>
              </w:rPr>
              <w:fldChar w:fldCharType="separate"/>
            </w:r>
            <w:r w:rsidR="00220471">
              <w:rPr>
                <w:b/>
                <w:bCs/>
                <w:noProof/>
              </w:rPr>
              <w:t>5</w:t>
            </w:r>
            <w:r w:rsidR="00DF4803">
              <w:rPr>
                <w:b/>
                <w:bCs/>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A24F" w14:textId="77777777" w:rsidR="005C40D7" w:rsidRDefault="005C40D7" w:rsidP="00B43941">
      <w:r>
        <w:separator/>
      </w:r>
    </w:p>
  </w:footnote>
  <w:footnote w:type="continuationSeparator" w:id="0">
    <w:p w14:paraId="2D023712" w14:textId="77777777" w:rsidR="005C40D7" w:rsidRDefault="005C40D7" w:rsidP="00B4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41B" w14:textId="7753F291" w:rsidR="00DF4803" w:rsidRPr="00C82465" w:rsidRDefault="00D54FFB" w:rsidP="00B43941">
    <w:pPr>
      <w:pStyle w:val="Header"/>
      <w:jc w:val="center"/>
      <w:rPr>
        <w:b/>
        <w:sz w:val="28"/>
        <w:szCs w:val="28"/>
      </w:rPr>
    </w:pPr>
    <w:r w:rsidRPr="00C82465">
      <w:rPr>
        <w:b/>
        <w:sz w:val="28"/>
        <w:szCs w:val="28"/>
      </w:rPr>
      <w:t>St George’s Medical Practice</w:t>
    </w:r>
    <w:r w:rsidR="00DF4803" w:rsidRPr="00C82465">
      <w:rPr>
        <w:b/>
        <w:sz w:val="28"/>
        <w:szCs w:val="28"/>
      </w:rPr>
      <w:t xml:space="preserve"> – Patient Participation Group</w:t>
    </w:r>
    <w:r w:rsidR="00C82465" w:rsidRPr="00C82465">
      <w:rPr>
        <w:b/>
        <w:sz w:val="28"/>
        <w:szCs w:val="28"/>
      </w:rPr>
      <w:t xml:space="preserve"> </w:t>
    </w:r>
    <w:r w:rsidR="00C82465">
      <w:rPr>
        <w:b/>
        <w:sz w:val="28"/>
        <w:szCs w:val="28"/>
      </w:rPr>
      <w:t xml:space="preserve">--- </w:t>
    </w:r>
    <w:r w:rsidR="00DF4803" w:rsidRPr="00C82465">
      <w:rPr>
        <w:b/>
        <w:sz w:val="28"/>
        <w:szCs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75C0"/>
    <w:multiLevelType w:val="hybridMultilevel"/>
    <w:tmpl w:val="2C02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4EF37ED3"/>
    <w:multiLevelType w:val="hybridMultilevel"/>
    <w:tmpl w:val="4EEC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C974D9"/>
    <w:multiLevelType w:val="hybridMultilevel"/>
    <w:tmpl w:val="EDD0E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B560C2"/>
    <w:multiLevelType w:val="hybridMultilevel"/>
    <w:tmpl w:val="90104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021846">
    <w:abstractNumId w:val="11"/>
  </w:num>
  <w:num w:numId="2" w16cid:durableId="2139294679">
    <w:abstractNumId w:val="8"/>
  </w:num>
  <w:num w:numId="3" w16cid:durableId="1336227145">
    <w:abstractNumId w:val="9"/>
  </w:num>
  <w:num w:numId="4" w16cid:durableId="318507884">
    <w:abstractNumId w:val="3"/>
  </w:num>
  <w:num w:numId="5" w16cid:durableId="1898778065">
    <w:abstractNumId w:val="2"/>
  </w:num>
  <w:num w:numId="6" w16cid:durableId="681516676">
    <w:abstractNumId w:val="10"/>
  </w:num>
  <w:num w:numId="7" w16cid:durableId="1384989939">
    <w:abstractNumId w:val="1"/>
  </w:num>
  <w:num w:numId="8" w16cid:durableId="1899971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241167">
    <w:abstractNumId w:val="7"/>
  </w:num>
  <w:num w:numId="10" w16cid:durableId="1188175358">
    <w:abstractNumId w:val="5"/>
  </w:num>
  <w:num w:numId="11" w16cid:durableId="1922980377">
    <w:abstractNumId w:val="6"/>
  </w:num>
  <w:num w:numId="12" w16cid:durableId="97025972">
    <w:abstractNumId w:val="0"/>
  </w:num>
  <w:num w:numId="13" w16cid:durableId="1070034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B"/>
    <w:rsid w:val="000040D7"/>
    <w:rsid w:val="00005222"/>
    <w:rsid w:val="00010B5F"/>
    <w:rsid w:val="0001159A"/>
    <w:rsid w:val="00017E1C"/>
    <w:rsid w:val="00020E2F"/>
    <w:rsid w:val="00022D55"/>
    <w:rsid w:val="0003020E"/>
    <w:rsid w:val="000451FD"/>
    <w:rsid w:val="00052EB1"/>
    <w:rsid w:val="00085CE6"/>
    <w:rsid w:val="00086B9F"/>
    <w:rsid w:val="00090294"/>
    <w:rsid w:val="00094511"/>
    <w:rsid w:val="000A2B3E"/>
    <w:rsid w:val="000A51BB"/>
    <w:rsid w:val="000B3D48"/>
    <w:rsid w:val="000F2167"/>
    <w:rsid w:val="001216D4"/>
    <w:rsid w:val="001247C5"/>
    <w:rsid w:val="001252C3"/>
    <w:rsid w:val="00126607"/>
    <w:rsid w:val="00130FE4"/>
    <w:rsid w:val="00131E6A"/>
    <w:rsid w:val="001532BA"/>
    <w:rsid w:val="00171FEB"/>
    <w:rsid w:val="00176D21"/>
    <w:rsid w:val="001815BD"/>
    <w:rsid w:val="001A00D1"/>
    <w:rsid w:val="001A11FF"/>
    <w:rsid w:val="001B42C2"/>
    <w:rsid w:val="001C234E"/>
    <w:rsid w:val="001C5626"/>
    <w:rsid w:val="001C599E"/>
    <w:rsid w:val="001D1EF3"/>
    <w:rsid w:val="001D6D70"/>
    <w:rsid w:val="00217436"/>
    <w:rsid w:val="00220471"/>
    <w:rsid w:val="0024031A"/>
    <w:rsid w:val="0028487A"/>
    <w:rsid w:val="00284922"/>
    <w:rsid w:val="00285EA1"/>
    <w:rsid w:val="002927FD"/>
    <w:rsid w:val="00292AE6"/>
    <w:rsid w:val="002977B7"/>
    <w:rsid w:val="002B55E2"/>
    <w:rsid w:val="002D0198"/>
    <w:rsid w:val="002D5F4D"/>
    <w:rsid w:val="002E06A4"/>
    <w:rsid w:val="002F4BED"/>
    <w:rsid w:val="0032250B"/>
    <w:rsid w:val="00331084"/>
    <w:rsid w:val="0034034A"/>
    <w:rsid w:val="00353A3D"/>
    <w:rsid w:val="00354463"/>
    <w:rsid w:val="00356959"/>
    <w:rsid w:val="0036448B"/>
    <w:rsid w:val="003A5A59"/>
    <w:rsid w:val="003C4870"/>
    <w:rsid w:val="003C4EC7"/>
    <w:rsid w:val="004001C2"/>
    <w:rsid w:val="0040127A"/>
    <w:rsid w:val="00432D5E"/>
    <w:rsid w:val="00452906"/>
    <w:rsid w:val="004A35FE"/>
    <w:rsid w:val="004A3A69"/>
    <w:rsid w:val="004B0CFC"/>
    <w:rsid w:val="004D1F29"/>
    <w:rsid w:val="004D5E75"/>
    <w:rsid w:val="00513B02"/>
    <w:rsid w:val="00521F3C"/>
    <w:rsid w:val="00523FE9"/>
    <w:rsid w:val="00543D2C"/>
    <w:rsid w:val="00581019"/>
    <w:rsid w:val="005A0312"/>
    <w:rsid w:val="005A483A"/>
    <w:rsid w:val="005A5899"/>
    <w:rsid w:val="005C0F8E"/>
    <w:rsid w:val="005C40D7"/>
    <w:rsid w:val="005C5C8E"/>
    <w:rsid w:val="005F12C5"/>
    <w:rsid w:val="006152CD"/>
    <w:rsid w:val="006455EE"/>
    <w:rsid w:val="00652141"/>
    <w:rsid w:val="006606FC"/>
    <w:rsid w:val="006613AA"/>
    <w:rsid w:val="00667545"/>
    <w:rsid w:val="0068272E"/>
    <w:rsid w:val="00697D4D"/>
    <w:rsid w:val="006C6AAE"/>
    <w:rsid w:val="006E0F65"/>
    <w:rsid w:val="006E2FB4"/>
    <w:rsid w:val="006F60E2"/>
    <w:rsid w:val="00706895"/>
    <w:rsid w:val="00723621"/>
    <w:rsid w:val="007253FE"/>
    <w:rsid w:val="00737DB2"/>
    <w:rsid w:val="00757D80"/>
    <w:rsid w:val="007B7CD1"/>
    <w:rsid w:val="007D0FCD"/>
    <w:rsid w:val="007D2400"/>
    <w:rsid w:val="00810268"/>
    <w:rsid w:val="00811BBD"/>
    <w:rsid w:val="00825EF7"/>
    <w:rsid w:val="00835D11"/>
    <w:rsid w:val="00856825"/>
    <w:rsid w:val="008841B6"/>
    <w:rsid w:val="00892D3A"/>
    <w:rsid w:val="00900B01"/>
    <w:rsid w:val="00901255"/>
    <w:rsid w:val="00902942"/>
    <w:rsid w:val="00906229"/>
    <w:rsid w:val="00920D56"/>
    <w:rsid w:val="0093704F"/>
    <w:rsid w:val="00953BEA"/>
    <w:rsid w:val="00956CC1"/>
    <w:rsid w:val="00961988"/>
    <w:rsid w:val="00961F56"/>
    <w:rsid w:val="00971771"/>
    <w:rsid w:val="00973CF8"/>
    <w:rsid w:val="009946CA"/>
    <w:rsid w:val="00995DE2"/>
    <w:rsid w:val="0099674C"/>
    <w:rsid w:val="009A087D"/>
    <w:rsid w:val="009E7AB8"/>
    <w:rsid w:val="00A01643"/>
    <w:rsid w:val="00A06063"/>
    <w:rsid w:val="00A31AFC"/>
    <w:rsid w:val="00A3491D"/>
    <w:rsid w:val="00A4685B"/>
    <w:rsid w:val="00A55F6D"/>
    <w:rsid w:val="00A807BA"/>
    <w:rsid w:val="00AB3750"/>
    <w:rsid w:val="00AD1582"/>
    <w:rsid w:val="00AD5E44"/>
    <w:rsid w:val="00AE17B8"/>
    <w:rsid w:val="00AF2B8D"/>
    <w:rsid w:val="00B02DB2"/>
    <w:rsid w:val="00B05F94"/>
    <w:rsid w:val="00B16629"/>
    <w:rsid w:val="00B2132F"/>
    <w:rsid w:val="00B43941"/>
    <w:rsid w:val="00B5106C"/>
    <w:rsid w:val="00B57729"/>
    <w:rsid w:val="00B604A9"/>
    <w:rsid w:val="00B625AF"/>
    <w:rsid w:val="00B75C60"/>
    <w:rsid w:val="00B8757C"/>
    <w:rsid w:val="00BA2318"/>
    <w:rsid w:val="00BF7586"/>
    <w:rsid w:val="00C1003D"/>
    <w:rsid w:val="00C14B88"/>
    <w:rsid w:val="00C1641A"/>
    <w:rsid w:val="00C532B2"/>
    <w:rsid w:val="00C56C40"/>
    <w:rsid w:val="00C571C0"/>
    <w:rsid w:val="00C82465"/>
    <w:rsid w:val="00C82F4A"/>
    <w:rsid w:val="00CA03AF"/>
    <w:rsid w:val="00CD1059"/>
    <w:rsid w:val="00CD7F7E"/>
    <w:rsid w:val="00CE1294"/>
    <w:rsid w:val="00CE7F38"/>
    <w:rsid w:val="00D120FC"/>
    <w:rsid w:val="00D4301E"/>
    <w:rsid w:val="00D479D9"/>
    <w:rsid w:val="00D47F90"/>
    <w:rsid w:val="00D54FFB"/>
    <w:rsid w:val="00D604E5"/>
    <w:rsid w:val="00D753B7"/>
    <w:rsid w:val="00D86736"/>
    <w:rsid w:val="00D915ED"/>
    <w:rsid w:val="00D91772"/>
    <w:rsid w:val="00DA059B"/>
    <w:rsid w:val="00DA0E8A"/>
    <w:rsid w:val="00DC35B3"/>
    <w:rsid w:val="00DD2A97"/>
    <w:rsid w:val="00DE65E2"/>
    <w:rsid w:val="00DF248B"/>
    <w:rsid w:val="00DF4803"/>
    <w:rsid w:val="00E13956"/>
    <w:rsid w:val="00E170CA"/>
    <w:rsid w:val="00E361CA"/>
    <w:rsid w:val="00E40B90"/>
    <w:rsid w:val="00E55373"/>
    <w:rsid w:val="00E6000F"/>
    <w:rsid w:val="00E62AB3"/>
    <w:rsid w:val="00EB6F94"/>
    <w:rsid w:val="00EF0A48"/>
    <w:rsid w:val="00F14D67"/>
    <w:rsid w:val="00F204F2"/>
    <w:rsid w:val="00F2088F"/>
    <w:rsid w:val="00F61107"/>
    <w:rsid w:val="00F66F1B"/>
    <w:rsid w:val="00F711B2"/>
    <w:rsid w:val="00F76309"/>
    <w:rsid w:val="00F84C6E"/>
    <w:rsid w:val="00F94465"/>
    <w:rsid w:val="00FA16FD"/>
    <w:rsid w:val="00FA7490"/>
    <w:rsid w:val="00FB7C7A"/>
    <w:rsid w:val="00FD2A1E"/>
    <w:rsid w:val="00FE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639E"/>
  <w15:docId w15:val="{90E213DA-7775-4836-A4C5-0B140239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71"/>
    <w:rPr>
      <w:sz w:val="24"/>
      <w:szCs w:val="24"/>
    </w:rPr>
  </w:style>
  <w:style w:type="paragraph" w:styleId="Heading1">
    <w:name w:val="heading 1"/>
    <w:basedOn w:val="Normal"/>
    <w:next w:val="Normal"/>
    <w:link w:val="Heading1Char"/>
    <w:uiPriority w:val="9"/>
    <w:qFormat/>
    <w:rsid w:val="009717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17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17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17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17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17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1771"/>
    <w:pPr>
      <w:spacing w:before="240" w:after="60"/>
      <w:outlineLvl w:val="6"/>
    </w:pPr>
  </w:style>
  <w:style w:type="paragraph" w:styleId="Heading8">
    <w:name w:val="heading 8"/>
    <w:basedOn w:val="Normal"/>
    <w:next w:val="Normal"/>
    <w:link w:val="Heading8Char"/>
    <w:uiPriority w:val="9"/>
    <w:semiHidden/>
    <w:unhideWhenUsed/>
    <w:qFormat/>
    <w:rsid w:val="00971771"/>
    <w:pPr>
      <w:spacing w:before="240" w:after="60"/>
      <w:outlineLvl w:val="7"/>
    </w:pPr>
    <w:rPr>
      <w:i/>
      <w:iCs/>
    </w:rPr>
  </w:style>
  <w:style w:type="paragraph" w:styleId="Heading9">
    <w:name w:val="heading 9"/>
    <w:basedOn w:val="Normal"/>
    <w:next w:val="Normal"/>
    <w:link w:val="Heading9Char"/>
    <w:uiPriority w:val="9"/>
    <w:semiHidden/>
    <w:unhideWhenUsed/>
    <w:qFormat/>
    <w:rsid w:val="009717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771"/>
    <w:pPr>
      <w:ind w:left="720"/>
      <w:contextualSpacing/>
    </w:pPr>
  </w:style>
  <w:style w:type="paragraph" w:styleId="Header">
    <w:name w:val="header"/>
    <w:basedOn w:val="Normal"/>
    <w:link w:val="HeaderChar"/>
    <w:uiPriority w:val="99"/>
    <w:unhideWhenUsed/>
    <w:rsid w:val="00B43941"/>
    <w:pPr>
      <w:tabs>
        <w:tab w:val="center" w:pos="4513"/>
        <w:tab w:val="right" w:pos="9026"/>
      </w:tabs>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customStyle="1" w:styleId="Mention1">
    <w:name w:val="Mention1"/>
    <w:basedOn w:val="DefaultParagraphFont"/>
    <w:uiPriority w:val="99"/>
    <w:semiHidden/>
    <w:unhideWhenUsed/>
    <w:rsid w:val="005A5899"/>
    <w:rPr>
      <w:color w:val="2B579A"/>
      <w:shd w:val="clear" w:color="auto" w:fill="E6E6E6"/>
    </w:rPr>
  </w:style>
  <w:style w:type="character" w:customStyle="1" w:styleId="UnresolvedMention1">
    <w:name w:val="Unresolved Mention1"/>
    <w:basedOn w:val="DefaultParagraphFont"/>
    <w:uiPriority w:val="99"/>
    <w:semiHidden/>
    <w:unhideWhenUsed/>
    <w:rsid w:val="00F76309"/>
    <w:rPr>
      <w:color w:val="605E5C"/>
      <w:shd w:val="clear" w:color="auto" w:fill="E1DFDD"/>
    </w:rPr>
  </w:style>
  <w:style w:type="character" w:customStyle="1" w:styleId="Heading1Char">
    <w:name w:val="Heading 1 Char"/>
    <w:basedOn w:val="DefaultParagraphFont"/>
    <w:link w:val="Heading1"/>
    <w:uiPriority w:val="9"/>
    <w:rsid w:val="009717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17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17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71771"/>
    <w:rPr>
      <w:b/>
      <w:bCs/>
      <w:sz w:val="28"/>
      <w:szCs w:val="28"/>
    </w:rPr>
  </w:style>
  <w:style w:type="character" w:customStyle="1" w:styleId="Heading5Char">
    <w:name w:val="Heading 5 Char"/>
    <w:basedOn w:val="DefaultParagraphFont"/>
    <w:link w:val="Heading5"/>
    <w:uiPriority w:val="9"/>
    <w:semiHidden/>
    <w:rsid w:val="00971771"/>
    <w:rPr>
      <w:b/>
      <w:bCs/>
      <w:i/>
      <w:iCs/>
      <w:sz w:val="26"/>
      <w:szCs w:val="26"/>
    </w:rPr>
  </w:style>
  <w:style w:type="character" w:customStyle="1" w:styleId="Heading6Char">
    <w:name w:val="Heading 6 Char"/>
    <w:basedOn w:val="DefaultParagraphFont"/>
    <w:link w:val="Heading6"/>
    <w:uiPriority w:val="9"/>
    <w:semiHidden/>
    <w:rsid w:val="00971771"/>
    <w:rPr>
      <w:b/>
      <w:bCs/>
    </w:rPr>
  </w:style>
  <w:style w:type="character" w:customStyle="1" w:styleId="Heading7Char">
    <w:name w:val="Heading 7 Char"/>
    <w:basedOn w:val="DefaultParagraphFont"/>
    <w:link w:val="Heading7"/>
    <w:uiPriority w:val="9"/>
    <w:semiHidden/>
    <w:rsid w:val="00971771"/>
    <w:rPr>
      <w:sz w:val="24"/>
      <w:szCs w:val="24"/>
    </w:rPr>
  </w:style>
  <w:style w:type="character" w:customStyle="1" w:styleId="Heading8Char">
    <w:name w:val="Heading 8 Char"/>
    <w:basedOn w:val="DefaultParagraphFont"/>
    <w:link w:val="Heading8"/>
    <w:uiPriority w:val="9"/>
    <w:semiHidden/>
    <w:rsid w:val="00971771"/>
    <w:rPr>
      <w:i/>
      <w:iCs/>
      <w:sz w:val="24"/>
      <w:szCs w:val="24"/>
    </w:rPr>
  </w:style>
  <w:style w:type="character" w:customStyle="1" w:styleId="Heading9Char">
    <w:name w:val="Heading 9 Char"/>
    <w:basedOn w:val="DefaultParagraphFont"/>
    <w:link w:val="Heading9"/>
    <w:uiPriority w:val="9"/>
    <w:semiHidden/>
    <w:rsid w:val="00971771"/>
    <w:rPr>
      <w:rFonts w:asciiTheme="majorHAnsi" w:eastAsiaTheme="majorEastAsia" w:hAnsiTheme="majorHAnsi"/>
    </w:rPr>
  </w:style>
  <w:style w:type="paragraph" w:styleId="Title">
    <w:name w:val="Title"/>
    <w:basedOn w:val="Normal"/>
    <w:next w:val="Normal"/>
    <w:link w:val="TitleChar"/>
    <w:uiPriority w:val="10"/>
    <w:qFormat/>
    <w:rsid w:val="009717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17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17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1771"/>
    <w:rPr>
      <w:rFonts w:asciiTheme="majorHAnsi" w:eastAsiaTheme="majorEastAsia" w:hAnsiTheme="majorHAnsi"/>
      <w:sz w:val="24"/>
      <w:szCs w:val="24"/>
    </w:rPr>
  </w:style>
  <w:style w:type="character" w:styleId="Strong">
    <w:name w:val="Strong"/>
    <w:basedOn w:val="DefaultParagraphFont"/>
    <w:uiPriority w:val="22"/>
    <w:qFormat/>
    <w:rsid w:val="00971771"/>
    <w:rPr>
      <w:b/>
      <w:bCs/>
    </w:rPr>
  </w:style>
  <w:style w:type="character" w:styleId="Emphasis">
    <w:name w:val="Emphasis"/>
    <w:basedOn w:val="DefaultParagraphFont"/>
    <w:uiPriority w:val="20"/>
    <w:qFormat/>
    <w:rsid w:val="00971771"/>
    <w:rPr>
      <w:rFonts w:asciiTheme="minorHAnsi" w:hAnsiTheme="minorHAnsi"/>
      <w:b/>
      <w:i/>
      <w:iCs/>
    </w:rPr>
  </w:style>
  <w:style w:type="paragraph" w:styleId="NoSpacing">
    <w:name w:val="No Spacing"/>
    <w:basedOn w:val="Normal"/>
    <w:uiPriority w:val="1"/>
    <w:qFormat/>
    <w:rsid w:val="00971771"/>
    <w:rPr>
      <w:szCs w:val="32"/>
    </w:rPr>
  </w:style>
  <w:style w:type="paragraph" w:styleId="Quote">
    <w:name w:val="Quote"/>
    <w:basedOn w:val="Normal"/>
    <w:next w:val="Normal"/>
    <w:link w:val="QuoteChar"/>
    <w:uiPriority w:val="29"/>
    <w:qFormat/>
    <w:rsid w:val="00971771"/>
    <w:rPr>
      <w:i/>
    </w:rPr>
  </w:style>
  <w:style w:type="character" w:customStyle="1" w:styleId="QuoteChar">
    <w:name w:val="Quote Char"/>
    <w:basedOn w:val="DefaultParagraphFont"/>
    <w:link w:val="Quote"/>
    <w:uiPriority w:val="29"/>
    <w:rsid w:val="00971771"/>
    <w:rPr>
      <w:i/>
      <w:sz w:val="24"/>
      <w:szCs w:val="24"/>
    </w:rPr>
  </w:style>
  <w:style w:type="paragraph" w:styleId="IntenseQuote">
    <w:name w:val="Intense Quote"/>
    <w:basedOn w:val="Normal"/>
    <w:next w:val="Normal"/>
    <w:link w:val="IntenseQuoteChar"/>
    <w:uiPriority w:val="30"/>
    <w:qFormat/>
    <w:rsid w:val="00971771"/>
    <w:pPr>
      <w:ind w:left="720" w:right="720"/>
    </w:pPr>
    <w:rPr>
      <w:b/>
      <w:i/>
      <w:szCs w:val="22"/>
    </w:rPr>
  </w:style>
  <w:style w:type="character" w:customStyle="1" w:styleId="IntenseQuoteChar">
    <w:name w:val="Intense Quote Char"/>
    <w:basedOn w:val="DefaultParagraphFont"/>
    <w:link w:val="IntenseQuote"/>
    <w:uiPriority w:val="30"/>
    <w:rsid w:val="00971771"/>
    <w:rPr>
      <w:b/>
      <w:i/>
      <w:sz w:val="24"/>
    </w:rPr>
  </w:style>
  <w:style w:type="character" w:styleId="SubtleEmphasis">
    <w:name w:val="Subtle Emphasis"/>
    <w:uiPriority w:val="19"/>
    <w:qFormat/>
    <w:rsid w:val="00971771"/>
    <w:rPr>
      <w:i/>
      <w:color w:val="5A5A5A" w:themeColor="text1" w:themeTint="A5"/>
    </w:rPr>
  </w:style>
  <w:style w:type="character" w:styleId="IntenseEmphasis">
    <w:name w:val="Intense Emphasis"/>
    <w:basedOn w:val="DefaultParagraphFont"/>
    <w:uiPriority w:val="21"/>
    <w:qFormat/>
    <w:rsid w:val="00971771"/>
    <w:rPr>
      <w:b/>
      <w:i/>
      <w:sz w:val="24"/>
      <w:szCs w:val="24"/>
      <w:u w:val="single"/>
    </w:rPr>
  </w:style>
  <w:style w:type="character" w:styleId="SubtleReference">
    <w:name w:val="Subtle Reference"/>
    <w:basedOn w:val="DefaultParagraphFont"/>
    <w:uiPriority w:val="31"/>
    <w:qFormat/>
    <w:rsid w:val="00971771"/>
    <w:rPr>
      <w:sz w:val="24"/>
      <w:szCs w:val="24"/>
      <w:u w:val="single"/>
    </w:rPr>
  </w:style>
  <w:style w:type="character" w:styleId="IntenseReference">
    <w:name w:val="Intense Reference"/>
    <w:basedOn w:val="DefaultParagraphFont"/>
    <w:uiPriority w:val="32"/>
    <w:qFormat/>
    <w:rsid w:val="00971771"/>
    <w:rPr>
      <w:b/>
      <w:sz w:val="24"/>
      <w:u w:val="single"/>
    </w:rPr>
  </w:style>
  <w:style w:type="character" w:styleId="BookTitle">
    <w:name w:val="Book Title"/>
    <w:basedOn w:val="DefaultParagraphFont"/>
    <w:uiPriority w:val="33"/>
    <w:qFormat/>
    <w:rsid w:val="009717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1771"/>
    <w:pPr>
      <w:outlineLvl w:val="9"/>
    </w:pPr>
  </w:style>
  <w:style w:type="character" w:customStyle="1" w:styleId="UnresolvedMention2">
    <w:name w:val="Unresolved Mention2"/>
    <w:basedOn w:val="DefaultParagraphFont"/>
    <w:uiPriority w:val="99"/>
    <w:semiHidden/>
    <w:unhideWhenUsed/>
    <w:rsid w:val="00B5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B52E5A5-1013-498E-90BC-307BCE6F2B05}">
  <ds:schemaRefs>
    <ds:schemaRef ds:uri="http://schemas.openxmlformats.org/officeDocument/2006/bibliography"/>
  </ds:schemaRefs>
</ds:datastoreItem>
</file>

<file path=customXml/itemProps2.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3.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cp:revision>
  <cp:lastPrinted>2021-06-02T10:10:00Z</cp:lastPrinted>
  <dcterms:created xsi:type="dcterms:W3CDTF">2022-04-21T12:33:00Z</dcterms:created>
  <dcterms:modified xsi:type="dcterms:W3CDTF">2022-04-21T12:33:00Z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