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F5EA" w14:textId="77777777" w:rsidR="00155A0B" w:rsidRPr="00C027F9" w:rsidRDefault="00155A0B" w:rsidP="00C027F9">
      <w:pPr>
        <w:pStyle w:val="Heading1"/>
        <w:jc w:val="center"/>
        <w:rPr>
          <w:rFonts w:ascii="Calibri" w:hAnsi="Calibri" w:cs="Calibri"/>
          <w:color w:val="auto"/>
        </w:rPr>
      </w:pPr>
      <w:r w:rsidRPr="00C027F9">
        <w:rPr>
          <w:rFonts w:ascii="Calibri" w:hAnsi="Calibri" w:cs="Calibri"/>
          <w:color w:val="auto"/>
        </w:rPr>
        <w:t>Privacy Notice</w:t>
      </w:r>
    </w:p>
    <w:p w14:paraId="5AC5F776" w14:textId="5B6E9A9D" w:rsidR="004D5CF0" w:rsidRDefault="001977C7" w:rsidP="004D5CF0">
      <w:pPr>
        <w:pStyle w:val="Default"/>
        <w:jc w:val="center"/>
        <w:rPr>
          <w:rFonts w:asciiTheme="minorHAnsi" w:hAnsiTheme="minorHAnsi"/>
          <w:bCs/>
          <w:sz w:val="22"/>
          <w:szCs w:val="22"/>
        </w:rPr>
      </w:pPr>
      <w:r>
        <w:rPr>
          <w:rFonts w:asciiTheme="minorHAnsi" w:hAnsiTheme="minorHAnsi"/>
          <w:bCs/>
          <w:sz w:val="22"/>
          <w:szCs w:val="22"/>
        </w:rPr>
        <w:t>Middleton and Dinsdale</w:t>
      </w:r>
      <w:r w:rsidR="00B43BFB">
        <w:rPr>
          <w:rFonts w:asciiTheme="minorHAnsi" w:hAnsiTheme="minorHAnsi"/>
          <w:bCs/>
          <w:sz w:val="22"/>
          <w:szCs w:val="22"/>
        </w:rPr>
        <w:t xml:space="preserve"> Medical Practice</w:t>
      </w:r>
    </w:p>
    <w:p w14:paraId="545F9B10" w14:textId="2D730D77" w:rsidR="00B43BFB" w:rsidRDefault="00B43BFB" w:rsidP="004D5CF0">
      <w:pPr>
        <w:pStyle w:val="Default"/>
        <w:jc w:val="center"/>
        <w:rPr>
          <w:rFonts w:asciiTheme="minorHAnsi" w:hAnsiTheme="minorHAnsi"/>
          <w:bCs/>
          <w:sz w:val="22"/>
          <w:szCs w:val="22"/>
        </w:rPr>
      </w:pPr>
      <w:r>
        <w:rPr>
          <w:rFonts w:asciiTheme="minorHAnsi" w:hAnsiTheme="minorHAnsi"/>
          <w:bCs/>
          <w:sz w:val="22"/>
          <w:szCs w:val="22"/>
        </w:rPr>
        <w:t>Yarm Road</w:t>
      </w:r>
    </w:p>
    <w:p w14:paraId="31D858BF" w14:textId="6F496475" w:rsidR="00B43BFB" w:rsidRDefault="00B43BFB" w:rsidP="004D5CF0">
      <w:pPr>
        <w:pStyle w:val="Default"/>
        <w:jc w:val="center"/>
        <w:rPr>
          <w:rFonts w:asciiTheme="minorHAnsi" w:hAnsiTheme="minorHAnsi"/>
          <w:bCs/>
          <w:sz w:val="22"/>
          <w:szCs w:val="22"/>
        </w:rPr>
      </w:pPr>
      <w:r>
        <w:rPr>
          <w:rFonts w:asciiTheme="minorHAnsi" w:hAnsiTheme="minorHAnsi"/>
          <w:bCs/>
          <w:sz w:val="22"/>
          <w:szCs w:val="22"/>
        </w:rPr>
        <w:t>Middleton St George</w:t>
      </w:r>
    </w:p>
    <w:p w14:paraId="6D9FD151" w14:textId="37F17578" w:rsidR="00B43BFB" w:rsidRDefault="00B43BFB" w:rsidP="004D5CF0">
      <w:pPr>
        <w:pStyle w:val="Default"/>
        <w:jc w:val="center"/>
        <w:rPr>
          <w:rFonts w:asciiTheme="minorHAnsi" w:hAnsiTheme="minorHAnsi"/>
          <w:bCs/>
          <w:sz w:val="22"/>
          <w:szCs w:val="22"/>
        </w:rPr>
      </w:pPr>
      <w:r>
        <w:rPr>
          <w:rFonts w:asciiTheme="minorHAnsi" w:hAnsiTheme="minorHAnsi"/>
          <w:bCs/>
          <w:sz w:val="22"/>
          <w:szCs w:val="22"/>
        </w:rPr>
        <w:t>Darlington DL2 1BY</w:t>
      </w:r>
    </w:p>
    <w:p w14:paraId="45345DB3" w14:textId="0D375FCD" w:rsidR="00B43BFB" w:rsidRPr="004B78FF" w:rsidRDefault="00B43BFB" w:rsidP="004D5CF0">
      <w:pPr>
        <w:pStyle w:val="Default"/>
        <w:jc w:val="center"/>
        <w:rPr>
          <w:rFonts w:asciiTheme="minorHAnsi" w:hAnsiTheme="minorHAnsi"/>
          <w:bCs/>
          <w:sz w:val="22"/>
          <w:szCs w:val="22"/>
        </w:rPr>
      </w:pPr>
      <w:r>
        <w:rPr>
          <w:rFonts w:asciiTheme="minorHAnsi" w:hAnsiTheme="minorHAnsi"/>
          <w:bCs/>
          <w:sz w:val="22"/>
          <w:szCs w:val="22"/>
        </w:rPr>
        <w:t>01325 332022</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Default="00155A0B" w:rsidP="004D5CF0">
      <w:pPr>
        <w:pStyle w:val="Default"/>
        <w:jc w:val="both"/>
        <w:rPr>
          <w:rFonts w:asciiTheme="minorHAnsi" w:hAnsiTheme="minorHAnsi"/>
          <w:b/>
          <w:bCs/>
          <w:sz w:val="28"/>
          <w:szCs w:val="28"/>
        </w:rPr>
      </w:pPr>
      <w:r w:rsidRPr="004B78FF">
        <w:rPr>
          <w:rFonts w:asciiTheme="minorHAnsi" w:hAnsiTheme="minorHAnsi"/>
          <w:b/>
          <w:bCs/>
          <w:sz w:val="28"/>
          <w:szCs w:val="28"/>
        </w:rPr>
        <w:t xml:space="preserve">Your information, what you need to know </w:t>
      </w:r>
    </w:p>
    <w:p w14:paraId="067F06A5" w14:textId="77777777" w:rsidR="00B656FD" w:rsidRPr="004B78FF" w:rsidRDefault="00B656FD" w:rsidP="004D5CF0">
      <w:pPr>
        <w:pStyle w:val="Default"/>
        <w:jc w:val="both"/>
        <w:rPr>
          <w:rFonts w:asciiTheme="minorHAnsi" w:hAnsiTheme="minorHAnsi"/>
          <w:sz w:val="28"/>
          <w:szCs w:val="28"/>
        </w:rPr>
      </w:pPr>
    </w:p>
    <w:p w14:paraId="4B5BEE4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Default="00155A0B" w:rsidP="004D5CF0">
      <w:pPr>
        <w:pStyle w:val="Default"/>
        <w:jc w:val="both"/>
        <w:rPr>
          <w:rFonts w:asciiTheme="minorHAnsi" w:hAnsiTheme="minorHAnsi"/>
          <w:b/>
          <w:bCs/>
          <w:sz w:val="28"/>
          <w:szCs w:val="28"/>
        </w:rPr>
      </w:pPr>
      <w:r w:rsidRPr="004B78FF">
        <w:rPr>
          <w:rFonts w:asciiTheme="minorHAnsi" w:hAnsiTheme="minorHAnsi"/>
          <w:b/>
          <w:bCs/>
          <w:sz w:val="28"/>
          <w:szCs w:val="28"/>
        </w:rPr>
        <w:t xml:space="preserve">Why we collect information about you </w:t>
      </w:r>
    </w:p>
    <w:p w14:paraId="0059024D" w14:textId="77777777" w:rsidR="00B656FD" w:rsidRPr="004B78FF" w:rsidRDefault="00B656FD" w:rsidP="004D5CF0">
      <w:pPr>
        <w:pStyle w:val="Default"/>
        <w:jc w:val="both"/>
        <w:rPr>
          <w:rFonts w:asciiTheme="minorHAnsi" w:hAnsiTheme="minorHAnsi"/>
          <w:sz w:val="28"/>
          <w:szCs w:val="28"/>
        </w:rPr>
      </w:pP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796F44AB" w14:textId="77777777" w:rsidR="004D5CF0" w:rsidRPr="00A93784" w:rsidRDefault="004D5CF0" w:rsidP="004D5CF0">
      <w:pPr>
        <w:spacing w:after="0" w:line="240" w:lineRule="auto"/>
        <w:jc w:val="both"/>
        <w:rPr>
          <w:rFonts w:cs="Arial"/>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11D933F2" w14:textId="77777777" w:rsidR="001977C7" w:rsidRPr="004B78FF" w:rsidRDefault="001977C7" w:rsidP="001977C7">
      <w:pPr>
        <w:pStyle w:val="Default"/>
        <w:jc w:val="both"/>
        <w:rPr>
          <w:rFonts w:asciiTheme="minorHAnsi" w:hAnsiTheme="minorHAnsi"/>
          <w:sz w:val="23"/>
          <w:szCs w:val="23"/>
        </w:rPr>
      </w:pPr>
      <w:r w:rsidRPr="004B78FF">
        <w:rPr>
          <w:rFonts w:asciiTheme="minorHAnsi" w:hAnsiTheme="minorHAnsi"/>
          <w:b/>
          <w:bCs/>
          <w:sz w:val="23"/>
          <w:szCs w:val="23"/>
        </w:rPr>
        <w:t xml:space="preserve">NHS </w:t>
      </w:r>
      <w:r>
        <w:rPr>
          <w:rFonts w:asciiTheme="minorHAnsi" w:hAnsiTheme="minorHAnsi"/>
          <w:b/>
          <w:bCs/>
          <w:sz w:val="23"/>
          <w:szCs w:val="23"/>
        </w:rPr>
        <w:t xml:space="preserve"> England</w:t>
      </w:r>
      <w:r w:rsidRPr="004B78FF">
        <w:rPr>
          <w:rFonts w:asciiTheme="minorHAnsi" w:hAnsiTheme="minorHAnsi"/>
          <w:b/>
          <w:bCs/>
          <w:sz w:val="23"/>
          <w:szCs w:val="23"/>
        </w:rPr>
        <w:t xml:space="preserve"> </w:t>
      </w:r>
    </w:p>
    <w:p w14:paraId="54AA9205" w14:textId="77777777" w:rsidR="001977C7" w:rsidRPr="007B08D6" w:rsidRDefault="001977C7" w:rsidP="001977C7">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NHS England collects health information from the records health and social care providers keep about the care and treatment they give, to promote health or support improvements in the delivery of care services in England </w:t>
      </w:r>
      <w:hyperlink r:id="rId8" w:history="1">
        <w:r w:rsidRPr="007B08D6">
          <w:rPr>
            <w:rStyle w:val="Hyperlink"/>
            <w:rFonts w:asciiTheme="minorHAnsi" w:hAnsiTheme="minorHAnsi"/>
            <w:sz w:val="22"/>
            <w:szCs w:val="22"/>
          </w:rPr>
          <w:t>https://digital.nhs.uk/</w:t>
        </w:r>
      </w:hyperlink>
    </w:p>
    <w:p w14:paraId="2EB0B21E" w14:textId="77777777" w:rsidR="001977C7" w:rsidRPr="00A93784" w:rsidRDefault="001977C7" w:rsidP="001977C7">
      <w:pPr>
        <w:spacing w:after="0" w:line="240" w:lineRule="auto"/>
        <w:jc w:val="both"/>
        <w:rPr>
          <w:rFonts w:cs="Arial"/>
        </w:rPr>
      </w:pPr>
    </w:p>
    <w:p w14:paraId="4BADFCBE" w14:textId="77777777" w:rsidR="001977C7" w:rsidRPr="00A93784" w:rsidRDefault="001977C7" w:rsidP="001977C7">
      <w:pPr>
        <w:spacing w:after="0" w:line="240" w:lineRule="auto"/>
        <w:jc w:val="both"/>
        <w:rPr>
          <w:rFonts w:cs="Arial"/>
        </w:rPr>
      </w:pPr>
      <w:r w:rsidRPr="00A93784">
        <w:rPr>
          <w:rFonts w:cs="Arial"/>
        </w:rPr>
        <w:t xml:space="preserve">We keep a Register of all our information processing activities, including those involving the use </w:t>
      </w:r>
      <w:r>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26C844D5" w14:textId="77777777" w:rsidR="001977C7" w:rsidRPr="004B78FF" w:rsidRDefault="001977C7" w:rsidP="00155A0B">
      <w:pPr>
        <w:pStyle w:val="Default"/>
        <w:rPr>
          <w:rFonts w:asciiTheme="minorHAnsi" w:hAnsiTheme="minorHAnsi"/>
          <w:sz w:val="23"/>
          <w:szCs w:val="23"/>
        </w:rPr>
      </w:pPr>
    </w:p>
    <w:p w14:paraId="0D4CE4A9" w14:textId="77777777" w:rsidR="00155A0B" w:rsidRDefault="00155A0B" w:rsidP="00515C95">
      <w:pPr>
        <w:pStyle w:val="Default"/>
        <w:jc w:val="both"/>
        <w:rPr>
          <w:rFonts w:asciiTheme="minorHAnsi" w:hAnsiTheme="minorHAnsi"/>
          <w:b/>
          <w:bCs/>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 xml:space="preserve">The health care professionals who provide you with care maintain records about your health and any treatment or care you have received previously (e.g. from Hospitals, GP Surgeries, A&amp;E, etc.). These </w:t>
      </w:r>
      <w:r w:rsidRPr="00A93784">
        <w:rPr>
          <w:rFonts w:asciiTheme="minorHAnsi" w:hAnsiTheme="minorHAnsi"/>
          <w:sz w:val="22"/>
          <w:szCs w:val="22"/>
        </w:rPr>
        <w:lastRenderedPageBreak/>
        <w:t>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7E1DE5AB" w14:textId="2C13D946" w:rsidR="001D3DD8" w:rsidRDefault="001D3DD8"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 xml:space="preserve">We record calls when you call the practice for training and monitoring purposes. </w:t>
      </w:r>
    </w:p>
    <w:p w14:paraId="12A52BFC" w14:textId="6DC099CC" w:rsidR="001D3DD8" w:rsidRPr="00A93784" w:rsidRDefault="001D3DD8" w:rsidP="004B78FF">
      <w:pPr>
        <w:pStyle w:val="ListParagraph"/>
        <w:numPr>
          <w:ilvl w:val="0"/>
          <w:numId w:val="1"/>
        </w:numPr>
        <w:autoSpaceDE w:val="0"/>
        <w:autoSpaceDN w:val="0"/>
        <w:adjustRightInd w:val="0"/>
        <w:spacing w:after="0" w:line="240" w:lineRule="auto"/>
        <w:jc w:val="both"/>
        <w:rPr>
          <w:rFonts w:cs="Calibri"/>
          <w:color w:val="000000"/>
        </w:rPr>
      </w:pPr>
      <w:r>
        <w:rPr>
          <w:rFonts w:cs="Calibri"/>
          <w:color w:val="000000"/>
        </w:rPr>
        <w:t>CCTV is in operation in the waiting room and the exterior of the building for the purpose of prevention and detection of crime and to maintain patient and staff safety.</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Default="00155A0B" w:rsidP="00F60DE0">
      <w:pPr>
        <w:autoSpaceDE w:val="0"/>
        <w:autoSpaceDN w:val="0"/>
        <w:adjustRightInd w:val="0"/>
        <w:spacing w:after="0" w:line="240" w:lineRule="auto"/>
        <w:jc w:val="both"/>
        <w:rPr>
          <w:rFonts w:cs="Calibri"/>
          <w:b/>
          <w:bCs/>
          <w:color w:val="000000"/>
          <w:sz w:val="28"/>
          <w:szCs w:val="28"/>
        </w:rPr>
      </w:pPr>
      <w:r w:rsidRPr="00155A0B">
        <w:rPr>
          <w:rFonts w:cs="Calibri"/>
          <w:b/>
          <w:bCs/>
          <w:color w:val="000000"/>
          <w:sz w:val="28"/>
          <w:szCs w:val="28"/>
        </w:rPr>
        <w:t xml:space="preserve">How we keep your information confidential and safe </w:t>
      </w:r>
    </w:p>
    <w:p w14:paraId="603E32DA" w14:textId="77777777" w:rsidR="00B656FD" w:rsidRPr="00155A0B" w:rsidRDefault="00B656FD" w:rsidP="00F60DE0">
      <w:pPr>
        <w:autoSpaceDE w:val="0"/>
        <w:autoSpaceDN w:val="0"/>
        <w:adjustRightInd w:val="0"/>
        <w:spacing w:after="0" w:line="240" w:lineRule="auto"/>
        <w:jc w:val="both"/>
        <w:rPr>
          <w:rFonts w:cs="Calibri"/>
          <w:color w:val="000000"/>
          <w:sz w:val="28"/>
          <w:szCs w:val="28"/>
        </w:rPr>
      </w:pP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63AAD">
        <w:rPr>
          <w:rFonts w:asciiTheme="minorHAnsi" w:hAnsiTheme="minorHAnsi"/>
          <w:sz w:val="22"/>
          <w:szCs w:val="22"/>
        </w:rPr>
        <w:t xml:space="preserve"> (UK GDPR)</w:t>
      </w:r>
      <w:r w:rsidRPr="00A93784">
        <w:rPr>
          <w:rFonts w:asciiTheme="minorHAnsi" w:hAnsiTheme="minorHAnsi"/>
          <w:sz w:val="22"/>
          <w:szCs w:val="22"/>
        </w:rPr>
        <w:t xml:space="preserve"> </w:t>
      </w:r>
    </w:p>
    <w:p w14:paraId="0579A3A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155A0B">
      <w:pPr>
        <w:pStyle w:val="Default"/>
        <w:rPr>
          <w:rFonts w:asciiTheme="minorHAnsi" w:hAnsiTheme="minorHAnsi"/>
          <w:sz w:val="22"/>
          <w:szCs w:val="22"/>
        </w:rPr>
      </w:pPr>
    </w:p>
    <w:p w14:paraId="0DEC8D2F" w14:textId="0FDEB2F5"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B43BFB">
        <w:rPr>
          <w:rFonts w:cs="Arial"/>
          <w:color w:val="333333"/>
        </w:rPr>
        <w:t xml:space="preserve">Liz Stewart </w:t>
      </w:r>
      <w:r w:rsidRPr="00A93784">
        <w:rPr>
          <w:rFonts w:cs="Arial"/>
          <w:color w:val="333333"/>
        </w:rPr>
        <w:t>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B43BFB">
        <w:rPr>
          <w:rFonts w:cs="Arial"/>
        </w:rPr>
        <w:t>Dr Holmes</w:t>
      </w:r>
      <w:r w:rsidRPr="00A93784">
        <w:rPr>
          <w:rFonts w:cs="Arial"/>
        </w:rPr>
        <w:t xml:space="preserve">. </w:t>
      </w:r>
    </w:p>
    <w:p w14:paraId="46F0ED23" w14:textId="77777777" w:rsidR="00A96210" w:rsidRPr="00A93784"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lastRenderedPageBreak/>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7777777" w:rsidR="00463AAD" w:rsidRDefault="00463AAD" w:rsidP="009573F4">
      <w:pPr>
        <w:pStyle w:val="Default"/>
        <w:jc w:val="both"/>
        <w:rPr>
          <w:rFonts w:asciiTheme="minorHAnsi" w:hAnsiTheme="minorHAnsi"/>
          <w:b/>
          <w:bCs/>
          <w:sz w:val="28"/>
          <w:szCs w:val="28"/>
        </w:rPr>
      </w:pPr>
    </w:p>
    <w:p w14:paraId="3F8C718C" w14:textId="220D9D85" w:rsidR="00155A0B" w:rsidRDefault="00155A0B" w:rsidP="009573F4">
      <w:pPr>
        <w:pStyle w:val="Default"/>
        <w:jc w:val="both"/>
        <w:rPr>
          <w:rFonts w:asciiTheme="minorHAnsi" w:hAnsiTheme="minorHAnsi"/>
          <w:b/>
          <w:bCs/>
          <w:sz w:val="28"/>
          <w:szCs w:val="28"/>
        </w:rPr>
      </w:pPr>
      <w:r w:rsidRPr="004B78FF">
        <w:rPr>
          <w:rFonts w:asciiTheme="minorHAnsi" w:hAnsiTheme="minorHAnsi"/>
          <w:b/>
          <w:bCs/>
          <w:sz w:val="28"/>
          <w:szCs w:val="28"/>
        </w:rPr>
        <w:t xml:space="preserve">How we use your information </w:t>
      </w:r>
    </w:p>
    <w:p w14:paraId="0A3C4E18" w14:textId="77777777" w:rsidR="00B656FD" w:rsidRPr="004B78FF" w:rsidRDefault="00B656FD" w:rsidP="009573F4">
      <w:pPr>
        <w:pStyle w:val="Default"/>
        <w:jc w:val="both"/>
        <w:rPr>
          <w:rFonts w:asciiTheme="minorHAnsi" w:hAnsiTheme="minorHAnsi"/>
          <w:sz w:val="28"/>
          <w:szCs w:val="28"/>
        </w:rPr>
      </w:pPr>
    </w:p>
    <w:p w14:paraId="09ECE7D9" w14:textId="5B0250C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r w:rsidR="00B43BFB" w:rsidRPr="00A93784">
        <w:rPr>
          <w:rFonts w:asciiTheme="minorHAnsi" w:hAnsiTheme="minorHAnsi"/>
          <w:sz w:val="22"/>
          <w:szCs w:val="22"/>
        </w:rPr>
        <w:t>example,</w:t>
      </w:r>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7777777"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52332F0E"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We wish to make sure that your child has the opportunity to have immunisations and health checks when they are due. We share information about childhood immunisations, the 6-8 week new baby check and breast-feeding status with</w:t>
      </w:r>
      <w:r w:rsidR="00832975">
        <w:rPr>
          <w:rFonts w:asciiTheme="minorHAnsi" w:hAnsiTheme="minorHAnsi"/>
          <w:sz w:val="22"/>
          <w:szCs w:val="22"/>
        </w:rPr>
        <w:t xml:space="preserve"> </w:t>
      </w:r>
      <w:r w:rsidR="00832975" w:rsidRPr="00832975">
        <w:rPr>
          <w:rFonts w:asciiTheme="minorHAnsi" w:hAnsiTheme="minorHAnsi"/>
          <w:sz w:val="22"/>
          <w:szCs w:val="22"/>
        </w:rPr>
        <w:t>Harrogate and District NHS Foundation Trust</w:t>
      </w:r>
      <w:r w:rsidR="00832975">
        <w:rPr>
          <w:rFonts w:asciiTheme="minorHAnsi" w:hAnsiTheme="minorHAnsi"/>
          <w:sz w:val="22"/>
          <w:szCs w:val="22"/>
        </w:rPr>
        <w:t xml:space="preserve"> </w:t>
      </w:r>
      <w:r w:rsidRPr="00A93784">
        <w:rPr>
          <w:rFonts w:asciiTheme="minorHAnsi" w:hAnsiTheme="minorHAnsi"/>
          <w:sz w:val="22"/>
          <w:szCs w:val="22"/>
        </w:rPr>
        <w:t>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77777777"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Information may be used by the C</w:t>
      </w:r>
      <w:r w:rsidR="004B78FF" w:rsidRPr="00A93784">
        <w:rPr>
          <w:rFonts w:asciiTheme="minorHAnsi" w:hAnsiTheme="minorHAnsi"/>
          <w:sz w:val="22"/>
          <w:szCs w:val="22"/>
        </w:rPr>
        <w:t xml:space="preserve">linical </w:t>
      </w:r>
      <w:r w:rsidRPr="00A93784">
        <w:rPr>
          <w:rFonts w:asciiTheme="minorHAnsi" w:hAnsiTheme="minorHAnsi"/>
          <w:sz w:val="22"/>
          <w:szCs w:val="22"/>
        </w:rPr>
        <w:t>C</w:t>
      </w:r>
      <w:r w:rsidR="004B78FF" w:rsidRPr="00A93784">
        <w:rPr>
          <w:rFonts w:asciiTheme="minorHAnsi" w:hAnsiTheme="minorHAnsi"/>
          <w:sz w:val="22"/>
          <w:szCs w:val="22"/>
        </w:rPr>
        <w:t xml:space="preserve">ommissioning </w:t>
      </w:r>
      <w:r w:rsidRPr="00A93784">
        <w:rPr>
          <w:rFonts w:asciiTheme="minorHAnsi" w:hAnsiTheme="minorHAnsi"/>
          <w:sz w:val="22"/>
          <w:szCs w:val="22"/>
        </w:rPr>
        <w:t>G</w:t>
      </w:r>
      <w:r w:rsidR="004B78FF" w:rsidRPr="00A93784">
        <w:rPr>
          <w:rFonts w:asciiTheme="minorHAnsi" w:hAnsiTheme="minorHAnsi"/>
          <w:sz w:val="22"/>
          <w:szCs w:val="22"/>
        </w:rPr>
        <w:t>roup (CCG)</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7B14F6D" w14:textId="77777777" w:rsidR="009573F4" w:rsidRDefault="009573F4" w:rsidP="0017418E">
      <w:pPr>
        <w:pStyle w:val="Default"/>
        <w:jc w:val="both"/>
        <w:rPr>
          <w:rFonts w:asciiTheme="minorHAnsi" w:hAnsiTheme="minorHAnsi"/>
          <w:sz w:val="22"/>
          <w:szCs w:val="22"/>
        </w:rPr>
      </w:pPr>
    </w:p>
    <w:p w14:paraId="5A577F8F" w14:textId="77777777" w:rsidR="00421E78" w:rsidRPr="00D7150E" w:rsidRDefault="00421E78" w:rsidP="00421E78">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69C57CB2" w14:textId="77777777" w:rsidR="00421E78" w:rsidRDefault="00421E78" w:rsidP="00421E78">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584D9A25" w14:textId="77777777" w:rsidR="00421E78" w:rsidRDefault="00421E78" w:rsidP="00421E78">
      <w:pPr>
        <w:pStyle w:val="Default"/>
        <w:jc w:val="both"/>
        <w:rPr>
          <w:rFonts w:asciiTheme="minorHAnsi" w:hAnsiTheme="minorHAnsi"/>
          <w:sz w:val="22"/>
          <w:szCs w:val="22"/>
        </w:rPr>
      </w:pPr>
    </w:p>
    <w:p w14:paraId="341F6358" w14:textId="77777777" w:rsidR="00421E78" w:rsidRPr="00861BFF" w:rsidRDefault="00421E78" w:rsidP="00421E78">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33330202" w14:textId="77777777" w:rsidR="00421E78" w:rsidRPr="00411889" w:rsidRDefault="00421E78" w:rsidP="00421E78">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5FAF0B76" w14:textId="77777777" w:rsidR="00421E78" w:rsidRPr="00A93784" w:rsidRDefault="00421E78" w:rsidP="0017418E">
      <w:pPr>
        <w:pStyle w:val="Default"/>
        <w:jc w:val="both"/>
        <w:rPr>
          <w:rFonts w:asciiTheme="minorHAnsi" w:hAnsiTheme="minorHAnsi"/>
          <w:sz w:val="22"/>
          <w:szCs w:val="22"/>
        </w:rPr>
      </w:pPr>
    </w:p>
    <w:p w14:paraId="0840B63C"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77777777" w:rsidR="00155A0B" w:rsidRPr="00A93784"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333AFB52" w14:textId="77777777" w:rsidR="009573F4" w:rsidRPr="004B78FF" w:rsidRDefault="009573F4" w:rsidP="009573F4">
      <w:pPr>
        <w:spacing w:after="0" w:line="240" w:lineRule="auto"/>
        <w:rPr>
          <w:sz w:val="23"/>
          <w:szCs w:val="23"/>
        </w:rPr>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Pr="00A93784">
        <w:rPr>
          <w:rFonts w:asciiTheme="minorHAnsi" w:hAnsiTheme="minorHAnsi"/>
          <w:sz w:val="22"/>
          <w:szCs w:val="22"/>
        </w:rPr>
        <w:t xml:space="preserve">CCG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26DF113D"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w:t>
      </w:r>
      <w:r w:rsidR="00B43BFB">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lastRenderedPageBreak/>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We record any instances where we transfer personal information to a third country or international organisation. This is very limited and we check and record the safeguards in place to protect the information to be transferred.</w:t>
      </w:r>
    </w:p>
    <w:p w14:paraId="3736C7FB" w14:textId="77777777" w:rsidR="0000492A" w:rsidRDefault="0000492A" w:rsidP="00147383">
      <w:pPr>
        <w:spacing w:after="0" w:line="240" w:lineRule="auto"/>
        <w:jc w:val="both"/>
      </w:pPr>
    </w:p>
    <w:p w14:paraId="1DF8EBFA" w14:textId="77777777" w:rsidR="00246D9A" w:rsidRDefault="00246D9A" w:rsidP="00246D9A">
      <w:pPr>
        <w:spacing w:after="0" w:line="240" w:lineRule="auto"/>
        <w:jc w:val="both"/>
        <w:rPr>
          <w:b/>
          <w:bCs/>
        </w:rPr>
      </w:pPr>
      <w:r w:rsidRPr="00286A50">
        <w:rPr>
          <w:b/>
          <w:bCs/>
        </w:rPr>
        <w:t>OpenSAFELY COVID-19 Service</w:t>
      </w:r>
    </w:p>
    <w:p w14:paraId="718193EF" w14:textId="77777777" w:rsidR="00246D9A" w:rsidRDefault="00246D9A" w:rsidP="00246D9A">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Pr>
          <w:rFonts w:cstheme="minorHAnsi"/>
        </w:rPr>
        <w:t xml:space="preserve">on </w:t>
      </w:r>
      <w:hyperlink r:id="rId12" w:history="1">
        <w:r>
          <w:rPr>
            <w:rStyle w:val="Hyperlink"/>
            <w:rFonts w:eastAsia="Times New Roman"/>
          </w:rPr>
          <w:t>this webpage</w:t>
        </w:r>
      </w:hyperlink>
    </w:p>
    <w:p w14:paraId="05D9B472" w14:textId="77777777" w:rsidR="00246D9A" w:rsidRPr="00A93784" w:rsidRDefault="00246D9A" w:rsidP="00147383">
      <w:pPr>
        <w:spacing w:after="0" w:line="240" w:lineRule="auto"/>
        <w:jc w:val="both"/>
      </w:pPr>
    </w:p>
    <w:p w14:paraId="0DA1CA46" w14:textId="77777777" w:rsidR="00147383" w:rsidRPr="00A93784" w:rsidRDefault="00147383" w:rsidP="00147383">
      <w:pPr>
        <w:spacing w:after="0" w:line="240" w:lineRule="auto"/>
        <w:jc w:val="both"/>
      </w:pPr>
    </w:p>
    <w:p w14:paraId="12D99D79"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271464" w:rsidP="00CC4080">
      <w:pPr>
        <w:pStyle w:val="Default"/>
        <w:jc w:val="both"/>
        <w:rPr>
          <w:rFonts w:asciiTheme="minorHAnsi" w:hAnsiTheme="minorHAnsi"/>
          <w:sz w:val="22"/>
          <w:szCs w:val="22"/>
        </w:rPr>
      </w:pPr>
      <w:hyperlink r:id="rId13"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7FF882BB"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w:t>
      </w:r>
      <w:r w:rsidR="00B43BFB">
        <w:rPr>
          <w:rFonts w:asciiTheme="minorHAnsi" w:hAnsiTheme="minorHAnsi"/>
          <w:sz w:val="22"/>
          <w:szCs w:val="22"/>
        </w:rPr>
        <w:t>Tees Valley</w:t>
      </w:r>
      <w:r w:rsidRPr="00A93784">
        <w:rPr>
          <w:rFonts w:asciiTheme="minorHAnsi" w:hAnsiTheme="minorHAnsi"/>
          <w:sz w:val="22"/>
          <w:szCs w:val="22"/>
        </w:rPr>
        <w:t xml:space="preserve"> </w:t>
      </w:r>
      <w:r w:rsidR="001D3DD8">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hyperlink r:id="rId14"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EA7C1A">
      <w:pPr>
        <w:pStyle w:val="Default"/>
        <w:jc w:val="both"/>
        <w:rPr>
          <w:rFonts w:asciiTheme="minorHAnsi" w:hAnsiTheme="minorHAnsi"/>
          <w:sz w:val="22"/>
          <w:szCs w:val="22"/>
        </w:rPr>
      </w:pPr>
    </w:p>
    <w:p w14:paraId="148547F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A93784" w:rsidRDefault="00EA7C1A" w:rsidP="00EA7C1A">
      <w:pPr>
        <w:pStyle w:val="Default"/>
        <w:jc w:val="both"/>
        <w:rPr>
          <w:rFonts w:asciiTheme="minorHAnsi" w:hAnsiTheme="minorHAnsi"/>
          <w:sz w:val="22"/>
          <w:szCs w:val="22"/>
        </w:rPr>
      </w:pPr>
    </w:p>
    <w:p w14:paraId="53981887" w14:textId="77777777" w:rsidR="00B92B67" w:rsidRPr="00B92B67" w:rsidRDefault="00155A0B" w:rsidP="00B92B67">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w:t>
      </w:r>
      <w:r w:rsidRPr="00B43BFB">
        <w:rPr>
          <w:rFonts w:asciiTheme="minorHAnsi" w:hAnsiTheme="minorHAnsi"/>
          <w:sz w:val="22"/>
          <w:szCs w:val="22"/>
        </w:rPr>
        <w:t>now with information being shared by letter, email, fax or phone. If you wish to opt-out of having an SCR please return a completed opt-out form to the practice.</w:t>
      </w:r>
      <w:r w:rsidRPr="00A93784">
        <w:rPr>
          <w:rFonts w:asciiTheme="minorHAnsi" w:hAnsiTheme="minorHAnsi"/>
          <w:sz w:val="22"/>
          <w:szCs w:val="22"/>
        </w:rPr>
        <w:t xml:space="preserve"> </w:t>
      </w:r>
      <w:r w:rsidR="00B92B67" w:rsidRPr="00B92B67">
        <w:rPr>
          <w:rFonts w:asciiTheme="minorHAnsi" w:hAnsiTheme="minorHAnsi"/>
          <w:sz w:val="22"/>
          <w:szCs w:val="22"/>
        </w:rPr>
        <w:t xml:space="preserve">Further information is available here </w:t>
      </w:r>
      <w:hyperlink r:id="rId15" w:history="1">
        <w:r w:rsidR="00B92B67" w:rsidRPr="00B92B67">
          <w:rPr>
            <w:rStyle w:val="Hyperlink"/>
            <w:rFonts w:asciiTheme="minorHAnsi" w:hAnsiTheme="minorHAnsi"/>
            <w:sz w:val="22"/>
            <w:szCs w:val="22"/>
          </w:rPr>
          <w:t>https://digital.nhs.uk/services/summary-care-records-scr/summary-care-record-supplementary-transparency-notice</w:t>
        </w:r>
      </w:hyperlink>
    </w:p>
    <w:p w14:paraId="60DE0687" w14:textId="0CF1E649" w:rsidR="00155A0B" w:rsidRPr="00A93784" w:rsidRDefault="00155A0B" w:rsidP="00EA7C1A">
      <w:pPr>
        <w:pStyle w:val="Default"/>
        <w:jc w:val="both"/>
        <w:rPr>
          <w:rFonts w:asciiTheme="minorHAnsi" w:hAnsiTheme="minorHAnsi"/>
          <w:sz w:val="22"/>
          <w:szCs w:val="22"/>
        </w:rPr>
      </w:pPr>
    </w:p>
    <w:p w14:paraId="40AD44E8" w14:textId="77777777" w:rsidR="00EA7C1A" w:rsidRPr="00A93784" w:rsidRDefault="00EA7C1A" w:rsidP="00155A0B">
      <w:pPr>
        <w:pStyle w:val="Default"/>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3CE328EA" w14:textId="7BEAFFA4" w:rsidR="00B92B67" w:rsidRPr="00BA5171" w:rsidRDefault="00B92B67" w:rsidP="00B92B67">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w:t>
      </w:r>
      <w:r w:rsidRPr="00BA5171">
        <w:lastRenderedPageBreak/>
        <w:t xml:space="preserve">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Pr="00BA5171">
        <w:t>evidence-based</w:t>
      </w:r>
      <w:r w:rsidRPr="00BA5171">
        <w:t xml:space="preserve">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6"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35CC87F8" w14:textId="283008A8" w:rsidR="00B656FD" w:rsidRPr="00A93784" w:rsidRDefault="00B656FD"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O</w:t>
      </w:r>
      <w:r w:rsidRPr="00B656FD">
        <w:rPr>
          <w:rFonts w:asciiTheme="minorHAnsi" w:hAnsiTheme="minorHAnsi"/>
          <w:sz w:val="22"/>
          <w:szCs w:val="22"/>
        </w:rPr>
        <w:t>ther practices which form the Primary Care Network</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Clinical Commissioning Groups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w:t>
      </w:r>
      <w:r w:rsidRPr="00A93784">
        <w:rPr>
          <w:rFonts w:asciiTheme="minorHAnsi" w:hAnsiTheme="minorHAnsi"/>
          <w:sz w:val="22"/>
          <w:szCs w:val="22"/>
        </w:rPr>
        <w:lastRenderedPageBreak/>
        <w:t>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30D324A9" w14:textId="7777777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7CE911AE" w14:textId="77777777" w:rsidR="00B656FD" w:rsidRDefault="00B656FD" w:rsidP="005509A0">
      <w:pPr>
        <w:spacing w:after="0" w:line="240" w:lineRule="auto"/>
        <w:rPr>
          <w:rFonts w:eastAsia="Calibri" w:cs="Arial"/>
          <w:b/>
          <w:sz w:val="28"/>
          <w:szCs w:val="28"/>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7" w:history="1">
        <w:r w:rsidRPr="0005686B">
          <w:rPr>
            <w:rStyle w:val="Hyperlink"/>
            <w:rFonts w:cstheme="minorHAnsi"/>
          </w:rPr>
          <w:t>here</w:t>
        </w:r>
      </w:hyperlink>
      <w:r w:rsidRPr="0005686B">
        <w:rPr>
          <w:rFonts w:cstheme="minorHAnsi"/>
        </w:rPr>
        <w:t xml:space="preserve"> </w:t>
      </w:r>
      <w:hyperlink r:id="rId18" w:history="1">
        <w:r w:rsidRPr="0005686B">
          <w:rPr>
            <w:rStyle w:val="Hyperlink"/>
            <w:rFonts w:cstheme="minorHAnsi"/>
          </w:rPr>
          <w:t>https://www.nhs.uk/your-nhs-data-matters/</w:t>
        </w:r>
      </w:hyperlink>
    </w:p>
    <w:p w14:paraId="0EFBAA41" w14:textId="77777777" w:rsidR="0000492A" w:rsidRPr="0005686B" w:rsidRDefault="0000492A"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21639C39" w14:textId="77777777" w:rsidR="00A93784" w:rsidRPr="004B78FF" w:rsidRDefault="00A93784" w:rsidP="00A93784">
      <w:pPr>
        <w:pStyle w:val="Default"/>
        <w:jc w:val="both"/>
        <w:rPr>
          <w:rFonts w:asciiTheme="minorHAnsi" w:hAnsiTheme="minorHAnsi"/>
          <w:bCs/>
          <w:sz w:val="22"/>
          <w:szCs w:val="22"/>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w:t>
      </w:r>
      <w:r w:rsidRPr="005509A0">
        <w:rPr>
          <w:rFonts w:eastAsia="Calibri" w:cs="Arial"/>
        </w:rPr>
        <w:lastRenderedPageBreak/>
        <w:t>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7305EE59" w14:textId="77777777" w:rsidR="000D640C" w:rsidRPr="000D640C" w:rsidRDefault="000D640C" w:rsidP="000D640C">
      <w:pPr>
        <w:spacing w:after="0" w:line="240" w:lineRule="auto"/>
        <w:jc w:val="both"/>
        <w:rPr>
          <w:rFonts w:cstheme="minorHAnsi"/>
          <w:color w:val="000000"/>
        </w:rPr>
      </w:pPr>
      <w:r w:rsidRPr="000D640C">
        <w:rPr>
          <w:rFonts w:eastAsia="Calibri" w:cstheme="minorHAnsi"/>
        </w:rPr>
        <w:t xml:space="preserve">This right is also commonly referred to as the ‘right to be forgotten’. </w:t>
      </w:r>
      <w:r w:rsidRPr="000D640C">
        <w:rPr>
          <w:rFonts w:cstheme="minorHAnsi"/>
          <w:color w:val="000000"/>
        </w:rPr>
        <w:t>You have the right to erasure of personal data if:</w:t>
      </w:r>
    </w:p>
    <w:p w14:paraId="4595C02C"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 the data are no longer needed for their original purpose (and no new lawful purpose exists);</w:t>
      </w:r>
    </w:p>
    <w:p w14:paraId="1CFA2AEF"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 the lawful basis for the processing is your consent, and you withdraw that consent, and no other lawful ground exists;</w:t>
      </w:r>
    </w:p>
    <w:p w14:paraId="444DC939"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 you exercise the right to object and we have no overriding grounds for continuing the processing;</w:t>
      </w:r>
    </w:p>
    <w:p w14:paraId="772D6499"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 the data have been processed unlawfully or erasure is necessary for compliance with the law.</w:t>
      </w:r>
    </w:p>
    <w:p w14:paraId="23793A12" w14:textId="77777777" w:rsidR="000D640C" w:rsidRPr="000D640C" w:rsidRDefault="000D640C" w:rsidP="000D640C">
      <w:pPr>
        <w:spacing w:after="0" w:line="240" w:lineRule="auto"/>
        <w:jc w:val="both"/>
        <w:rPr>
          <w:rFonts w:eastAsia="Times New Roman" w:cstheme="minorHAnsi"/>
          <w:color w:val="000000"/>
          <w:lang w:eastAsia="en-GB"/>
        </w:rPr>
      </w:pPr>
    </w:p>
    <w:p w14:paraId="7CB57B02"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The practice can refuse to erase your data in the following circumstances:</w:t>
      </w:r>
    </w:p>
    <w:p w14:paraId="593CFDF3"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 When keeping your data is necessary for reasons of freedom of expression and information (this includes journalism and academic, artistic and literary purposes).</w:t>
      </w:r>
    </w:p>
    <w:p w14:paraId="13E747CB"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 When we are legally obliged to keep hold of your data.</w:t>
      </w:r>
    </w:p>
    <w:p w14:paraId="2AB9FB88"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 When keeping hold of your data is necessary for reasons of public health.</w:t>
      </w:r>
    </w:p>
    <w:p w14:paraId="3BF36081"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 When keeping your data is necessary for establishing, exercising or defending legal claims.</w:t>
      </w:r>
    </w:p>
    <w:p w14:paraId="02CA1560"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 When erasing your data would prejudice scientific or historical research, or archiving that is in the public interest.</w:t>
      </w:r>
    </w:p>
    <w:p w14:paraId="1DA2B58E" w14:textId="77777777" w:rsidR="000D640C" w:rsidRPr="000D640C" w:rsidRDefault="000D640C" w:rsidP="000D640C">
      <w:pPr>
        <w:spacing w:after="0" w:line="240" w:lineRule="auto"/>
        <w:jc w:val="both"/>
        <w:rPr>
          <w:rFonts w:eastAsia="Times New Roman" w:cstheme="minorHAnsi"/>
          <w:color w:val="000000"/>
          <w:lang w:eastAsia="en-GB"/>
        </w:rPr>
      </w:pPr>
    </w:p>
    <w:p w14:paraId="061BCC7A" w14:textId="77777777" w:rsidR="000D640C" w:rsidRPr="000D640C" w:rsidRDefault="000D640C" w:rsidP="000D640C">
      <w:pPr>
        <w:spacing w:after="0" w:line="240" w:lineRule="auto"/>
        <w:jc w:val="both"/>
        <w:rPr>
          <w:rFonts w:eastAsia="Times New Roman" w:cstheme="minorHAnsi"/>
          <w:color w:val="000000"/>
          <w:lang w:eastAsia="en-GB"/>
        </w:rPr>
      </w:pPr>
      <w:r w:rsidRPr="000D640C">
        <w:rPr>
          <w:rFonts w:eastAsia="Times New Roman" w:cstheme="minorHAnsi"/>
          <w:color w:val="000000"/>
          <w:lang w:eastAsia="en-GB"/>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64AF5A15" w14:textId="77777777" w:rsidR="000D640C" w:rsidRPr="000D640C" w:rsidRDefault="000D640C" w:rsidP="000D640C">
      <w:pPr>
        <w:spacing w:after="0" w:line="240" w:lineRule="auto"/>
        <w:jc w:val="both"/>
        <w:rPr>
          <w:rFonts w:eastAsia="Calibri" w:cs="Arial"/>
        </w:rPr>
      </w:pPr>
      <w:r w:rsidRPr="000D640C">
        <w:rPr>
          <w:rFonts w:eastAsia="Calibri" w:cs="Arial"/>
        </w:rPr>
        <w:t>Restriction means marking information with the aim of limiting its processing in the future. You have the right to restrict the processing of personal data if:</w:t>
      </w:r>
    </w:p>
    <w:p w14:paraId="361FB2BE" w14:textId="77777777" w:rsidR="000D640C" w:rsidRPr="000D640C" w:rsidRDefault="000D640C" w:rsidP="000D640C">
      <w:pPr>
        <w:spacing w:after="0" w:line="240" w:lineRule="auto"/>
        <w:jc w:val="both"/>
        <w:rPr>
          <w:rFonts w:eastAsia="Calibri" w:cs="Arial"/>
        </w:rPr>
      </w:pPr>
      <w:r w:rsidRPr="000D640C">
        <w:rPr>
          <w:rFonts w:eastAsia="Calibri" w:cs="Arial"/>
        </w:rPr>
        <w:t>· the accuracy of the data is contested (and only for as long as it takes to verify that accuracy);</w:t>
      </w:r>
    </w:p>
    <w:p w14:paraId="7918F810" w14:textId="77777777" w:rsidR="000D640C" w:rsidRPr="000D640C" w:rsidRDefault="000D640C" w:rsidP="000D640C">
      <w:pPr>
        <w:spacing w:after="0" w:line="240" w:lineRule="auto"/>
        <w:jc w:val="both"/>
        <w:rPr>
          <w:rFonts w:eastAsia="Calibri" w:cs="Arial"/>
        </w:rPr>
      </w:pPr>
      <w:r w:rsidRPr="000D640C">
        <w:rPr>
          <w:rFonts w:eastAsia="Calibri" w:cs="Arial"/>
        </w:rPr>
        <w:t>· the processing is unlawful and you request restriction (as opposed to exercising the right to erasure);</w:t>
      </w:r>
    </w:p>
    <w:p w14:paraId="4DF1843C" w14:textId="77777777" w:rsidR="000D640C" w:rsidRPr="000D640C" w:rsidRDefault="000D640C" w:rsidP="000D640C">
      <w:pPr>
        <w:spacing w:after="0" w:line="240" w:lineRule="auto"/>
        <w:jc w:val="both"/>
        <w:rPr>
          <w:rFonts w:eastAsia="Calibri" w:cs="Arial"/>
        </w:rPr>
      </w:pPr>
      <w:r w:rsidRPr="000D640C">
        <w:rPr>
          <w:rFonts w:eastAsia="Calibri" w:cs="Arial"/>
        </w:rPr>
        <w:t>· we no longer need the data for their original purpose, but the data are still required by the practice to establish, exercise or defend legal rights; or</w:t>
      </w:r>
    </w:p>
    <w:p w14:paraId="456AC68A" w14:textId="77777777" w:rsidR="000D640C" w:rsidRPr="000D640C" w:rsidRDefault="000D640C" w:rsidP="000D640C">
      <w:pPr>
        <w:spacing w:after="0" w:line="240" w:lineRule="auto"/>
        <w:jc w:val="both"/>
        <w:rPr>
          <w:rFonts w:eastAsia="Calibri" w:cs="Arial"/>
        </w:rPr>
      </w:pPr>
      <w:r w:rsidRPr="000D640C">
        <w:rPr>
          <w:rFonts w:eastAsia="Calibri" w:cs="Arial"/>
        </w:rPr>
        <w:t>· if verification of overriding grounds is pending, in the context of an objection to processing under Article 21(1).</w:t>
      </w:r>
    </w:p>
    <w:p w14:paraId="2C4F86AF" w14:textId="77777777" w:rsidR="000D640C" w:rsidRPr="000D640C" w:rsidRDefault="000D640C" w:rsidP="000D640C">
      <w:pPr>
        <w:spacing w:after="0" w:line="240" w:lineRule="auto"/>
        <w:jc w:val="both"/>
        <w:rPr>
          <w:rFonts w:eastAsia="Calibri" w:cs="Arial"/>
        </w:rPr>
      </w:pPr>
      <w:r w:rsidRPr="000D640C">
        <w:rPr>
          <w:rFonts w:eastAsia="Calibri" w:cs="Arial"/>
        </w:rPr>
        <w:t>Where we have disclosed personal data to any third parties, and you have subsequently exercised any of the rights of rectification, erasure or blocking, we must notify those third parties of you having exercised those rights.</w:t>
      </w:r>
    </w:p>
    <w:p w14:paraId="01EEA64B" w14:textId="77777777" w:rsidR="000D640C" w:rsidRPr="000D640C" w:rsidRDefault="000D640C" w:rsidP="000D640C">
      <w:pPr>
        <w:spacing w:after="0" w:line="240" w:lineRule="auto"/>
        <w:jc w:val="both"/>
        <w:rPr>
          <w:rFonts w:eastAsia="Calibri" w:cs="Arial"/>
        </w:rPr>
      </w:pPr>
      <w:r w:rsidRPr="000D640C">
        <w:rPr>
          <w:rFonts w:eastAsia="Calibri" w:cs="Arial"/>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Default="00F83B28" w:rsidP="00A77713">
      <w:pPr>
        <w:spacing w:after="0" w:line="240" w:lineRule="auto"/>
        <w:jc w:val="both"/>
        <w:rPr>
          <w:rFonts w:eastAsia="Calibri" w:cs="Arial"/>
        </w:rPr>
      </w:pPr>
    </w:p>
    <w:p w14:paraId="634AFD6C" w14:textId="77777777" w:rsidR="00271464" w:rsidRPr="005509A0" w:rsidRDefault="00271464"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lastRenderedPageBreak/>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31F7D4BE" w:rsidR="005509A0" w:rsidRPr="005509A0" w:rsidRDefault="005509A0" w:rsidP="00F44FE5">
      <w:pPr>
        <w:spacing w:after="0" w:line="240" w:lineRule="auto"/>
        <w:jc w:val="both"/>
        <w:rPr>
          <w:rFonts w:eastAsia="Calibri" w:cs="Arial"/>
        </w:rPr>
      </w:pPr>
      <w:r w:rsidRPr="005509A0">
        <w:rPr>
          <w:rFonts w:eastAsia="Calibri" w:cs="Arial"/>
        </w:rPr>
        <w:t xml:space="preserve">You also have a separate right to object to processing if it is for direct marketing purposes. We do not use your information in this way but if we </w:t>
      </w:r>
      <w:r w:rsidR="00B656FD"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58BEA261"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w:t>
      </w:r>
      <w:r w:rsidR="00B656FD" w:rsidRPr="005509A0">
        <w:rPr>
          <w:rFonts w:eastAsia="Calibri" w:cs="Arial"/>
        </w:rPr>
        <w:t>i.e.,</w:t>
      </w:r>
      <w:r w:rsidRPr="005509A0">
        <w:rPr>
          <w:rFonts w:eastAsia="Calibri" w:cs="Arial"/>
        </w:rPr>
        <w:t xml:space="preserve"> processed by a computer and not a human being) </w:t>
      </w:r>
      <w:r w:rsidR="00B656FD" w:rsidRPr="005509A0">
        <w:rPr>
          <w:rFonts w:eastAsia="Calibri" w:cs="Arial"/>
        </w:rPr>
        <w:t>of personal</w:t>
      </w:r>
      <w:r w:rsidRPr="005509A0">
        <w:rPr>
          <w:rFonts w:eastAsia="Calibri" w:cs="Arial"/>
        </w:rPr>
        <w:t xml:space="preserve"> information used to analyse, </w:t>
      </w:r>
      <w:r w:rsidR="00B656FD" w:rsidRPr="005509A0">
        <w:rPr>
          <w:rFonts w:eastAsia="Calibri" w:cs="Arial"/>
        </w:rPr>
        <w:t>evaluate,</w:t>
      </w:r>
      <w:r w:rsidRPr="005509A0">
        <w:rPr>
          <w:rFonts w:eastAsia="Calibri" w:cs="Arial"/>
        </w:rPr>
        <w:t xml:space="preserv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32A187D3"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r w:rsidR="00B656FD" w:rsidRPr="004B78FF">
        <w:rPr>
          <w:rFonts w:cs="Arial"/>
          <w:color w:val="000000"/>
        </w:rPr>
        <w:t>privacy,</w:t>
      </w:r>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lastRenderedPageBreak/>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1D9B99CD" w14:textId="77777777" w:rsidR="00B656FD" w:rsidRPr="005509A0" w:rsidRDefault="00B656FD" w:rsidP="00F44FE5">
      <w:pPr>
        <w:spacing w:after="0" w:line="240" w:lineRule="auto"/>
        <w:jc w:val="both"/>
        <w:rPr>
          <w:rFonts w:eastAsia="Calibri" w:cs="Arial"/>
          <w:b/>
          <w:sz w:val="28"/>
          <w:szCs w:val="28"/>
        </w:rPr>
      </w:pPr>
    </w:p>
    <w:p w14:paraId="05C22F05" w14:textId="77777777"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The DPO for the CCG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Default="00155A0B" w:rsidP="005509A0">
      <w:pPr>
        <w:pStyle w:val="Default"/>
        <w:jc w:val="both"/>
        <w:rPr>
          <w:rFonts w:asciiTheme="minorHAnsi" w:hAnsiTheme="minorHAnsi"/>
          <w:b/>
          <w:bCs/>
          <w:sz w:val="28"/>
          <w:szCs w:val="28"/>
        </w:rPr>
      </w:pPr>
      <w:r w:rsidRPr="004B78FF">
        <w:rPr>
          <w:rFonts w:asciiTheme="minorHAnsi" w:hAnsiTheme="minorHAnsi"/>
          <w:b/>
          <w:bCs/>
          <w:sz w:val="28"/>
          <w:szCs w:val="28"/>
        </w:rPr>
        <w:t xml:space="preserve">Change of Details </w:t>
      </w:r>
    </w:p>
    <w:p w14:paraId="35D04FB8" w14:textId="77777777" w:rsidR="00B656FD" w:rsidRPr="004B78FF" w:rsidRDefault="00B656FD" w:rsidP="005509A0">
      <w:pPr>
        <w:pStyle w:val="Default"/>
        <w:jc w:val="both"/>
        <w:rPr>
          <w:rFonts w:asciiTheme="minorHAnsi" w:hAnsiTheme="minorHAnsi"/>
          <w:sz w:val="28"/>
          <w:szCs w:val="28"/>
        </w:rPr>
      </w:pPr>
    </w:p>
    <w:p w14:paraId="1763B526" w14:textId="777777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77777777" w:rsidR="00155A0B" w:rsidRDefault="00155A0B" w:rsidP="005509A0">
      <w:pPr>
        <w:pStyle w:val="Default"/>
        <w:rPr>
          <w:rFonts w:asciiTheme="minorHAnsi" w:hAnsiTheme="minorHAnsi"/>
          <w:b/>
          <w:bCs/>
          <w:sz w:val="28"/>
          <w:szCs w:val="28"/>
        </w:rPr>
      </w:pPr>
      <w:r w:rsidRPr="004B78FF">
        <w:rPr>
          <w:rFonts w:asciiTheme="minorHAnsi" w:hAnsiTheme="minorHAnsi"/>
          <w:b/>
          <w:bCs/>
          <w:sz w:val="28"/>
          <w:szCs w:val="28"/>
        </w:rPr>
        <w:t xml:space="preserve">Mobile telephone number </w:t>
      </w:r>
    </w:p>
    <w:p w14:paraId="762F3DB0" w14:textId="77777777" w:rsidR="00B656FD" w:rsidRPr="004B78FF" w:rsidRDefault="00B656FD" w:rsidP="005509A0">
      <w:pPr>
        <w:pStyle w:val="Default"/>
        <w:rPr>
          <w:rFonts w:asciiTheme="minorHAnsi" w:hAnsiTheme="minorHAnsi"/>
          <w:sz w:val="28"/>
          <w:szCs w:val="28"/>
        </w:rPr>
      </w:pPr>
    </w:p>
    <w:p w14:paraId="08E3D03C" w14:textId="30EEA714" w:rsidR="00155A0B" w:rsidRPr="004B78FF" w:rsidRDefault="00155A0B" w:rsidP="005509A0">
      <w:pPr>
        <w:spacing w:after="0" w:line="240" w:lineRule="auto"/>
        <w:jc w:val="both"/>
        <w:rPr>
          <w:sz w:val="23"/>
          <w:szCs w:val="23"/>
        </w:rPr>
      </w:pPr>
      <w:r w:rsidRPr="004B78FF">
        <w:rPr>
          <w:sz w:val="23"/>
          <w:szCs w:val="23"/>
        </w:rPr>
        <w:t xml:space="preserve">If you provide us with your mobile phone </w:t>
      </w:r>
      <w:r w:rsidR="00B656FD" w:rsidRPr="004B78FF">
        <w:rPr>
          <w:sz w:val="23"/>
          <w:szCs w:val="23"/>
        </w:rPr>
        <w:t>number,</w:t>
      </w:r>
      <w:r w:rsidRPr="004B78FF">
        <w:rPr>
          <w:sz w:val="23"/>
          <w:szCs w:val="23"/>
        </w:rPr>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Default="00155A0B" w:rsidP="005509A0">
      <w:pPr>
        <w:pStyle w:val="Default"/>
        <w:jc w:val="both"/>
        <w:rPr>
          <w:rFonts w:asciiTheme="minorHAnsi" w:hAnsiTheme="minorHAnsi"/>
          <w:b/>
          <w:bCs/>
          <w:sz w:val="28"/>
          <w:szCs w:val="28"/>
        </w:rPr>
      </w:pPr>
      <w:r w:rsidRPr="004B78FF">
        <w:rPr>
          <w:rFonts w:asciiTheme="minorHAnsi" w:hAnsiTheme="minorHAnsi"/>
          <w:b/>
          <w:bCs/>
          <w:sz w:val="28"/>
          <w:szCs w:val="28"/>
        </w:rPr>
        <w:t xml:space="preserve">Reviews of and Changes to our Privacy Notice </w:t>
      </w:r>
    </w:p>
    <w:p w14:paraId="001EAC0D" w14:textId="77777777" w:rsidR="00B656FD" w:rsidRPr="004B78FF" w:rsidRDefault="00B656FD" w:rsidP="005509A0">
      <w:pPr>
        <w:pStyle w:val="Default"/>
        <w:jc w:val="both"/>
        <w:rPr>
          <w:rFonts w:asciiTheme="minorHAnsi" w:hAnsiTheme="minorHAnsi"/>
          <w:sz w:val="28"/>
          <w:szCs w:val="28"/>
        </w:rPr>
      </w:pPr>
    </w:p>
    <w:p w14:paraId="63F565EC" w14:textId="2ABAB989"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B656FD">
        <w:rPr>
          <w:sz w:val="23"/>
          <w:szCs w:val="23"/>
        </w:rPr>
        <w:t>J</w:t>
      </w:r>
      <w:r w:rsidR="00271464">
        <w:rPr>
          <w:sz w:val="23"/>
          <w:szCs w:val="23"/>
        </w:rPr>
        <w:t xml:space="preserve">uly </w:t>
      </w:r>
      <w:r w:rsidR="00B656FD">
        <w:rPr>
          <w:sz w:val="23"/>
          <w:szCs w:val="23"/>
        </w:rPr>
        <w:t>2024.</w:t>
      </w:r>
    </w:p>
    <w:p w14:paraId="5853F5FC" w14:textId="77777777" w:rsidR="00155A0B" w:rsidRDefault="00155A0B" w:rsidP="00155A0B"/>
    <w:sectPr w:rsidR="00155A0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0DAF" w14:textId="77777777" w:rsidR="006C21CC" w:rsidRDefault="006C21CC" w:rsidP="001243EC">
      <w:pPr>
        <w:spacing w:after="0" w:line="240" w:lineRule="auto"/>
      </w:pPr>
      <w:r>
        <w:separator/>
      </w:r>
    </w:p>
  </w:endnote>
  <w:endnote w:type="continuationSeparator" w:id="0">
    <w:p w14:paraId="6A85D010" w14:textId="77777777" w:rsidR="006C21CC" w:rsidRDefault="006C21C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654E" w14:textId="77777777" w:rsidR="00246D9A" w:rsidRDefault="00246D9A" w:rsidP="00246D9A">
    <w:pPr>
      <w:pStyle w:val="Footer"/>
    </w:pPr>
    <w:r>
      <w:t>GP Privacy Notice V1.4</w:t>
    </w:r>
  </w:p>
  <w:p w14:paraId="167E4571" w14:textId="77777777" w:rsidR="00246D9A" w:rsidRDefault="00246D9A" w:rsidP="00246D9A">
    <w:pPr>
      <w:pStyle w:val="Footer"/>
    </w:pPr>
    <w:r>
      <w:t>July 2024</w:t>
    </w:r>
  </w:p>
  <w:p w14:paraId="56E3C19E" w14:textId="77777777" w:rsidR="00246D9A" w:rsidRDefault="00246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C9BC" w14:textId="77777777" w:rsidR="006C21CC" w:rsidRDefault="006C21CC" w:rsidP="001243EC">
      <w:pPr>
        <w:spacing w:after="0" w:line="240" w:lineRule="auto"/>
      </w:pPr>
      <w:r>
        <w:separator/>
      </w:r>
    </w:p>
  </w:footnote>
  <w:footnote w:type="continuationSeparator" w:id="0">
    <w:p w14:paraId="066E6246" w14:textId="77777777" w:rsidR="006C21CC" w:rsidRDefault="006C21C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1C1F1997" w:rsidR="00BA2373" w:rsidRDefault="00BA2373" w:rsidP="00BA2373">
    <w:pPr>
      <w:pStyle w:val="Header"/>
      <w:jc w:val="center"/>
    </w:pPr>
    <w:r>
      <w:t>OFFIC</w:t>
    </w:r>
    <w:r w:rsidR="008A388E">
      <w:t>I</w:t>
    </w:r>
    <w: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433820">
    <w:abstractNumId w:val="1"/>
  </w:num>
  <w:num w:numId="2" w16cid:durableId="334724297">
    <w:abstractNumId w:val="0"/>
  </w:num>
  <w:num w:numId="3" w16cid:durableId="127428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456C3"/>
    <w:rsid w:val="0005686B"/>
    <w:rsid w:val="00062369"/>
    <w:rsid w:val="000C3620"/>
    <w:rsid w:val="000D640C"/>
    <w:rsid w:val="000E2626"/>
    <w:rsid w:val="001243EC"/>
    <w:rsid w:val="00147383"/>
    <w:rsid w:val="00155A0B"/>
    <w:rsid w:val="0017418E"/>
    <w:rsid w:val="001977C7"/>
    <w:rsid w:val="001C2E65"/>
    <w:rsid w:val="001D3DD8"/>
    <w:rsid w:val="00237D8B"/>
    <w:rsid w:val="00246D9A"/>
    <w:rsid w:val="00271464"/>
    <w:rsid w:val="002A510B"/>
    <w:rsid w:val="002B435A"/>
    <w:rsid w:val="002E76E8"/>
    <w:rsid w:val="00357102"/>
    <w:rsid w:val="00392ACF"/>
    <w:rsid w:val="003C3C11"/>
    <w:rsid w:val="00417839"/>
    <w:rsid w:val="00421E78"/>
    <w:rsid w:val="00463AAD"/>
    <w:rsid w:val="004B5AAC"/>
    <w:rsid w:val="004B78FF"/>
    <w:rsid w:val="004C36E4"/>
    <w:rsid w:val="004D5CF0"/>
    <w:rsid w:val="00515C95"/>
    <w:rsid w:val="005509A0"/>
    <w:rsid w:val="005F358D"/>
    <w:rsid w:val="006423FA"/>
    <w:rsid w:val="006C21CC"/>
    <w:rsid w:val="006F0239"/>
    <w:rsid w:val="00751CAF"/>
    <w:rsid w:val="00832975"/>
    <w:rsid w:val="008A388E"/>
    <w:rsid w:val="008C66BF"/>
    <w:rsid w:val="0093395B"/>
    <w:rsid w:val="00955DF3"/>
    <w:rsid w:val="009573F4"/>
    <w:rsid w:val="00A77713"/>
    <w:rsid w:val="00A93784"/>
    <w:rsid w:val="00A96210"/>
    <w:rsid w:val="00B43BFB"/>
    <w:rsid w:val="00B533E9"/>
    <w:rsid w:val="00B5568A"/>
    <w:rsid w:val="00B650BA"/>
    <w:rsid w:val="00B656FD"/>
    <w:rsid w:val="00B92B67"/>
    <w:rsid w:val="00BA2373"/>
    <w:rsid w:val="00C027F9"/>
    <w:rsid w:val="00C55E59"/>
    <w:rsid w:val="00C70831"/>
    <w:rsid w:val="00CC4080"/>
    <w:rsid w:val="00D959BA"/>
    <w:rsid w:val="00DC09AB"/>
    <w:rsid w:val="00E70428"/>
    <w:rsid w:val="00E80D4A"/>
    <w:rsid w:val="00EA7C1A"/>
    <w:rsid w:val="00F15B9F"/>
    <w:rsid w:val="00F17F4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7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NormalWeb">
    <w:name w:val="Normal (Web)"/>
    <w:basedOn w:val="Normal"/>
    <w:uiPriority w:val="99"/>
    <w:semiHidden/>
    <w:unhideWhenUsed/>
    <w:rsid w:val="00832975"/>
    <w:rPr>
      <w:rFonts w:ascii="Times New Roman" w:hAnsi="Times New Roman" w:cs="Times New Roman"/>
      <w:sz w:val="24"/>
      <w:szCs w:val="24"/>
    </w:rPr>
  </w:style>
  <w:style w:type="character" w:customStyle="1" w:styleId="Heading1Char">
    <w:name w:val="Heading 1 Char"/>
    <w:basedOn w:val="DefaultParagraphFont"/>
    <w:link w:val="Heading1"/>
    <w:uiPriority w:val="9"/>
    <w:rsid w:val="00C027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the-public/personal-information/"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eader" Target="head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www.england.nhs.uk/ourwork/tsd/ig/risk-stratification%20/"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5208</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STEWART, Liz (MIDDLETON AND DINSDALE MEDICAL PRACTICE)</cp:lastModifiedBy>
  <cp:revision>9</cp:revision>
  <dcterms:created xsi:type="dcterms:W3CDTF">2024-08-21T09:39:00Z</dcterms:created>
  <dcterms:modified xsi:type="dcterms:W3CDTF">2024-08-21T09:52:00Z</dcterms:modified>
</cp:coreProperties>
</file>