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755F" w14:textId="0973F1B2" w:rsidR="00E6000F" w:rsidRDefault="00E6000F" w:rsidP="00581019">
      <w:pPr>
        <w:spacing w:after="120"/>
        <w:rPr>
          <w:rFonts w:cstheme="minorHAnsi"/>
          <w:b/>
        </w:rPr>
      </w:pPr>
    </w:p>
    <w:p w14:paraId="400BECEA" w14:textId="77777777" w:rsidR="00452906" w:rsidRPr="00971771" w:rsidRDefault="00452906" w:rsidP="00581019">
      <w:pPr>
        <w:spacing w:after="120"/>
        <w:rPr>
          <w:rFonts w:cstheme="minorHAnsi"/>
          <w:b/>
        </w:rPr>
      </w:pPr>
    </w:p>
    <w:p w14:paraId="1CED639E" w14:textId="0B6ED7EB" w:rsidR="00B16629" w:rsidRPr="00971771" w:rsidRDefault="00B43941" w:rsidP="00581019">
      <w:pPr>
        <w:spacing w:after="120"/>
        <w:rPr>
          <w:rFonts w:cstheme="minorHAnsi"/>
        </w:rPr>
      </w:pPr>
      <w:r w:rsidRPr="00971771">
        <w:rPr>
          <w:rFonts w:cstheme="minorHAnsi"/>
          <w:b/>
        </w:rPr>
        <w:t>Date:</w:t>
      </w:r>
      <w:r w:rsidRPr="00971771">
        <w:rPr>
          <w:rFonts w:cstheme="minorHAnsi"/>
        </w:rPr>
        <w:tab/>
      </w:r>
      <w:r w:rsidRPr="00971771">
        <w:rPr>
          <w:rFonts w:cstheme="minorHAnsi"/>
        </w:rPr>
        <w:tab/>
      </w:r>
      <w:r w:rsidR="00C82465">
        <w:rPr>
          <w:rFonts w:cstheme="minorHAnsi"/>
        </w:rPr>
        <w:t>0</w:t>
      </w:r>
      <w:r w:rsidR="00A3491D">
        <w:rPr>
          <w:rFonts w:cstheme="minorHAnsi"/>
        </w:rPr>
        <w:t xml:space="preserve">9 </w:t>
      </w:r>
      <w:r w:rsidR="00C82465">
        <w:rPr>
          <w:rFonts w:cstheme="minorHAnsi"/>
        </w:rPr>
        <w:t>November</w:t>
      </w:r>
      <w:r w:rsidR="00356959" w:rsidRPr="00971771">
        <w:rPr>
          <w:rFonts w:cstheme="minorHAnsi"/>
        </w:rPr>
        <w:t xml:space="preserve"> 2020</w:t>
      </w:r>
      <w:r w:rsidR="00C82465">
        <w:rPr>
          <w:rFonts w:cstheme="minorHAnsi"/>
        </w:rPr>
        <w:t xml:space="preserve"> (at 14:30)</w:t>
      </w:r>
    </w:p>
    <w:p w14:paraId="444E1478" w14:textId="77777777" w:rsidR="00452906" w:rsidRDefault="00452906" w:rsidP="00581019">
      <w:pPr>
        <w:spacing w:after="120"/>
        <w:rPr>
          <w:rFonts w:cstheme="minorHAnsi"/>
          <w:b/>
        </w:rPr>
      </w:pPr>
    </w:p>
    <w:p w14:paraId="1CED639F" w14:textId="248CB024" w:rsidR="00B43941" w:rsidRPr="00971771" w:rsidRDefault="00B43941" w:rsidP="00581019">
      <w:pPr>
        <w:spacing w:after="120"/>
        <w:rPr>
          <w:rFonts w:cstheme="minorHAnsi"/>
        </w:rPr>
      </w:pPr>
      <w:r w:rsidRPr="00971771">
        <w:rPr>
          <w:rFonts w:cstheme="minorHAnsi"/>
          <w:b/>
        </w:rPr>
        <w:t>Venue:</w:t>
      </w:r>
      <w:r w:rsidRPr="00971771">
        <w:rPr>
          <w:rFonts w:cstheme="minorHAnsi"/>
          <w:b/>
        </w:rPr>
        <w:tab/>
      </w:r>
      <w:r w:rsidRPr="00971771">
        <w:rPr>
          <w:rFonts w:cstheme="minorHAnsi"/>
        </w:rPr>
        <w:tab/>
      </w:r>
      <w:r w:rsidR="00D54FFB" w:rsidRPr="00971771">
        <w:rPr>
          <w:rFonts w:cstheme="minorHAnsi"/>
        </w:rPr>
        <w:t xml:space="preserve">St Georges Medical Practice </w:t>
      </w:r>
      <w:r w:rsidR="00A55F6D">
        <w:rPr>
          <w:rFonts w:cstheme="minorHAnsi"/>
        </w:rPr>
        <w:t>via Zoom</w:t>
      </w:r>
    </w:p>
    <w:p w14:paraId="3917DEFB" w14:textId="77777777" w:rsidR="00452906" w:rsidRDefault="00452906" w:rsidP="00581019">
      <w:pPr>
        <w:spacing w:after="120"/>
        <w:rPr>
          <w:rFonts w:cstheme="minorHAnsi"/>
          <w:b/>
        </w:rPr>
      </w:pPr>
    </w:p>
    <w:p w14:paraId="1CED63A0" w14:textId="02740CB3" w:rsidR="00353A3D" w:rsidRPr="00971771" w:rsidRDefault="00353A3D" w:rsidP="00581019">
      <w:pPr>
        <w:spacing w:after="120"/>
        <w:rPr>
          <w:rFonts w:cstheme="minorHAnsi"/>
          <w:b/>
        </w:rPr>
      </w:pPr>
      <w:r w:rsidRPr="00971771">
        <w:rPr>
          <w:rFonts w:cstheme="minorHAnsi"/>
          <w:b/>
        </w:rPr>
        <w:t>Attendees</w:t>
      </w:r>
    </w:p>
    <w:p w14:paraId="2A26FA9A" w14:textId="5EEB1C36" w:rsidR="00DC35B3" w:rsidRDefault="00284922" w:rsidP="00094511">
      <w:pPr>
        <w:rPr>
          <w:rFonts w:cstheme="minorHAnsi"/>
        </w:rPr>
      </w:pPr>
      <w:r>
        <w:rPr>
          <w:rFonts w:cstheme="minorHAnsi"/>
        </w:rPr>
        <w:t>Liz Stewart (</w:t>
      </w:r>
      <w:r w:rsidR="00C82465">
        <w:rPr>
          <w:rFonts w:cstheme="minorHAnsi"/>
        </w:rPr>
        <w:t>E</w:t>
      </w:r>
      <w:r>
        <w:rPr>
          <w:rFonts w:cstheme="minorHAnsi"/>
        </w:rPr>
        <w:t>S) – Chair/minutes</w:t>
      </w:r>
      <w:r w:rsidR="00353A3D" w:rsidRPr="00971771">
        <w:rPr>
          <w:rFonts w:cstheme="minorHAnsi"/>
        </w:rPr>
        <w:tab/>
      </w:r>
    </w:p>
    <w:p w14:paraId="2164D8FE" w14:textId="2BA00443" w:rsidR="00C82465" w:rsidRPr="00971771" w:rsidRDefault="00C82465" w:rsidP="00094511">
      <w:pPr>
        <w:rPr>
          <w:rFonts w:cstheme="minorHAnsi"/>
        </w:rPr>
      </w:pPr>
      <w:r>
        <w:rPr>
          <w:rFonts w:cstheme="minorHAnsi"/>
        </w:rPr>
        <w:t>Jan Jameson (JJ) – Reception supervisor</w:t>
      </w:r>
    </w:p>
    <w:p w14:paraId="2C53F017" w14:textId="77777777" w:rsidR="00DC35B3" w:rsidRPr="00971771" w:rsidRDefault="00130FE4" w:rsidP="00094511">
      <w:pPr>
        <w:rPr>
          <w:rFonts w:cstheme="minorHAnsi"/>
        </w:rPr>
      </w:pPr>
      <w:r w:rsidRPr="00971771">
        <w:rPr>
          <w:rFonts w:cstheme="minorHAnsi"/>
        </w:rPr>
        <w:t>Graham</w:t>
      </w:r>
      <w:r w:rsidR="009E7AB8" w:rsidRPr="00971771">
        <w:rPr>
          <w:rFonts w:cstheme="minorHAnsi"/>
        </w:rPr>
        <w:t xml:space="preserve">e </w:t>
      </w:r>
      <w:proofErr w:type="spellStart"/>
      <w:r w:rsidR="009E7AB8" w:rsidRPr="00971771">
        <w:rPr>
          <w:rFonts w:cstheme="minorHAnsi"/>
        </w:rPr>
        <w:t>Levett</w:t>
      </w:r>
      <w:proofErr w:type="spellEnd"/>
      <w:r w:rsidR="00353A3D" w:rsidRPr="00971771">
        <w:rPr>
          <w:rFonts w:cstheme="minorHAnsi"/>
        </w:rPr>
        <w:t xml:space="preserve"> (</w:t>
      </w:r>
      <w:r w:rsidR="009E7AB8" w:rsidRPr="00971771">
        <w:rPr>
          <w:rFonts w:cstheme="minorHAnsi"/>
        </w:rPr>
        <w:t>GL)</w:t>
      </w:r>
      <w:r w:rsidR="00353A3D" w:rsidRPr="00971771">
        <w:rPr>
          <w:rFonts w:cstheme="minorHAnsi"/>
        </w:rPr>
        <w:tab/>
      </w:r>
    </w:p>
    <w:p w14:paraId="1CED63A2" w14:textId="23F4A743" w:rsidR="00094511" w:rsidRPr="00971771" w:rsidRDefault="00F711B2" w:rsidP="00094511">
      <w:pPr>
        <w:rPr>
          <w:rFonts w:cstheme="minorHAnsi"/>
        </w:rPr>
      </w:pPr>
      <w:r w:rsidRPr="00971771">
        <w:rPr>
          <w:rFonts w:cstheme="minorHAnsi"/>
        </w:rPr>
        <w:t>Marjorie Dunn (MD)</w:t>
      </w:r>
      <w:r w:rsidR="0068272E" w:rsidRPr="00971771">
        <w:rPr>
          <w:rFonts w:cstheme="minorHAnsi"/>
        </w:rPr>
        <w:tab/>
      </w:r>
      <w:r w:rsidR="009E7AB8" w:rsidRPr="00971771">
        <w:rPr>
          <w:rFonts w:cstheme="minorHAnsi"/>
        </w:rPr>
        <w:tab/>
      </w:r>
    </w:p>
    <w:p w14:paraId="55526169" w14:textId="546FCF3C" w:rsidR="00DC35B3" w:rsidRPr="00971771" w:rsidRDefault="00DC35B3" w:rsidP="00094511">
      <w:pPr>
        <w:rPr>
          <w:rFonts w:cstheme="minorHAnsi"/>
        </w:rPr>
      </w:pPr>
      <w:r w:rsidRPr="00971771">
        <w:rPr>
          <w:rFonts w:cstheme="minorHAnsi"/>
        </w:rPr>
        <w:t>Val Johnston (VJ)</w:t>
      </w:r>
    </w:p>
    <w:p w14:paraId="100F67C6" w14:textId="4740DC70" w:rsidR="00022D55" w:rsidRDefault="00022D55" w:rsidP="00094511">
      <w:pPr>
        <w:rPr>
          <w:rFonts w:cstheme="minorHAnsi"/>
        </w:rPr>
      </w:pPr>
      <w:r w:rsidRPr="00971771">
        <w:rPr>
          <w:rFonts w:cstheme="minorHAnsi"/>
        </w:rPr>
        <w:t>Serena Rana-Rahman (SR)</w:t>
      </w:r>
    </w:p>
    <w:p w14:paraId="7C0AB792" w14:textId="39F0A273" w:rsidR="00AF2B8D" w:rsidRPr="00971771" w:rsidRDefault="00AF2B8D" w:rsidP="00094511">
      <w:pPr>
        <w:rPr>
          <w:rFonts w:cstheme="minorHAnsi"/>
        </w:rPr>
      </w:pPr>
      <w:r>
        <w:rPr>
          <w:rFonts w:cstheme="minorHAnsi"/>
        </w:rPr>
        <w:t>Andy Jones (AJ)</w:t>
      </w:r>
    </w:p>
    <w:p w14:paraId="2944EC3F" w14:textId="77777777" w:rsidR="00971771" w:rsidRDefault="00971771" w:rsidP="00971771">
      <w:pPr>
        <w:spacing w:after="120"/>
        <w:rPr>
          <w:rFonts w:cstheme="minorHAnsi"/>
          <w:b/>
        </w:rPr>
      </w:pPr>
    </w:p>
    <w:p w14:paraId="1CED63A3" w14:textId="77777777" w:rsidR="001532BA" w:rsidRDefault="001532BA" w:rsidP="00971771">
      <w:pPr>
        <w:spacing w:after="120"/>
        <w:rPr>
          <w:rFonts w:cstheme="minorHAnsi"/>
          <w:b/>
        </w:rPr>
      </w:pPr>
      <w:r w:rsidRPr="00971771">
        <w:rPr>
          <w:rFonts w:cstheme="minorHAnsi"/>
          <w:b/>
        </w:rPr>
        <w:t>Apologies</w:t>
      </w:r>
    </w:p>
    <w:p w14:paraId="45AA0EC9" w14:textId="5E526DD7" w:rsidR="00971771" w:rsidRPr="00971771" w:rsidRDefault="005C52D0" w:rsidP="00971771">
      <w:pPr>
        <w:rPr>
          <w:rFonts w:cstheme="minorHAnsi"/>
        </w:rPr>
      </w:pPr>
      <w:r>
        <w:rPr>
          <w:rFonts w:cstheme="minorHAnsi"/>
        </w:rPr>
        <w:t xml:space="preserve">Jane </w:t>
      </w:r>
      <w:proofErr w:type="spellStart"/>
      <w:r>
        <w:rPr>
          <w:rFonts w:cstheme="minorHAnsi"/>
        </w:rPr>
        <w:t>Sinski</w:t>
      </w:r>
      <w:proofErr w:type="spellEnd"/>
      <w:r>
        <w:rPr>
          <w:rFonts w:cstheme="minorHAnsi"/>
        </w:rPr>
        <w:t xml:space="preserve"> (JS)</w:t>
      </w:r>
    </w:p>
    <w:p w14:paraId="1CED63A4" w14:textId="07273BD6" w:rsidR="001532BA" w:rsidRDefault="00AF2B8D" w:rsidP="00971771">
      <w:pPr>
        <w:rPr>
          <w:rFonts w:cstheme="minorHAnsi"/>
        </w:rPr>
      </w:pPr>
      <w:r>
        <w:rPr>
          <w:rFonts w:cstheme="minorHAnsi"/>
        </w:rPr>
        <w:t>Frank Mills (FM</w:t>
      </w:r>
      <w:r w:rsidR="00022D55" w:rsidRPr="00971771">
        <w:rPr>
          <w:rFonts w:cstheme="minorHAnsi"/>
        </w:rPr>
        <w:t>)</w:t>
      </w:r>
    </w:p>
    <w:p w14:paraId="7297641C" w14:textId="77777777" w:rsidR="00521F3C" w:rsidRDefault="00521F3C" w:rsidP="00971771">
      <w:pPr>
        <w:spacing w:after="120"/>
        <w:rPr>
          <w:rFonts w:cstheme="minorHAnsi"/>
          <w:b/>
        </w:rPr>
      </w:pPr>
    </w:p>
    <w:p w14:paraId="5372D0EB" w14:textId="77777777" w:rsidR="00521F3C" w:rsidRDefault="00521F3C" w:rsidP="00971771">
      <w:pPr>
        <w:spacing w:after="120"/>
        <w:rPr>
          <w:rFonts w:cstheme="minorHAnsi"/>
          <w:b/>
        </w:rPr>
      </w:pPr>
    </w:p>
    <w:p w14:paraId="6FD07EEA" w14:textId="34E86B8D" w:rsidR="005A5899" w:rsidRPr="00971771" w:rsidRDefault="005A5899" w:rsidP="00971771">
      <w:pPr>
        <w:spacing w:after="120"/>
        <w:rPr>
          <w:rFonts w:cstheme="minorHAnsi"/>
          <w:b/>
        </w:rPr>
      </w:pPr>
      <w:r w:rsidRPr="00971771">
        <w:rPr>
          <w:rFonts w:cstheme="minorHAnsi"/>
          <w:b/>
        </w:rPr>
        <w:t>Agenda used</w:t>
      </w:r>
    </w:p>
    <w:p w14:paraId="70086BB3" w14:textId="57AC0A28" w:rsidR="005A5899" w:rsidRPr="00971771" w:rsidRDefault="005A5899" w:rsidP="005A5899">
      <w:pPr>
        <w:pStyle w:val="ListParagraph"/>
        <w:numPr>
          <w:ilvl w:val="0"/>
          <w:numId w:val="8"/>
        </w:numPr>
        <w:rPr>
          <w:rFonts w:cstheme="minorHAnsi"/>
        </w:rPr>
      </w:pPr>
      <w:r w:rsidRPr="00971771">
        <w:rPr>
          <w:rFonts w:cstheme="minorHAnsi"/>
        </w:rPr>
        <w:t>Roll call / apologies</w:t>
      </w:r>
    </w:p>
    <w:p w14:paraId="60FF3B45" w14:textId="5B5D0F35" w:rsidR="005A5899" w:rsidRPr="00971771" w:rsidRDefault="00E55373" w:rsidP="005A5899">
      <w:pPr>
        <w:pStyle w:val="ListParagraph"/>
        <w:numPr>
          <w:ilvl w:val="0"/>
          <w:numId w:val="8"/>
        </w:numPr>
        <w:rPr>
          <w:rFonts w:cstheme="minorHAnsi"/>
        </w:rPr>
      </w:pPr>
      <w:r w:rsidRPr="00971771">
        <w:rPr>
          <w:rFonts w:cstheme="minorHAnsi"/>
        </w:rPr>
        <w:t xml:space="preserve">Review minutes &amp; any matters from previous </w:t>
      </w:r>
      <w:proofErr w:type="gramStart"/>
      <w:r w:rsidRPr="00971771">
        <w:rPr>
          <w:rFonts w:cstheme="minorHAnsi"/>
        </w:rPr>
        <w:t xml:space="preserve">meeting </w:t>
      </w:r>
      <w:r w:rsidR="005A5899" w:rsidRPr="00971771">
        <w:rPr>
          <w:rFonts w:cstheme="minorHAnsi"/>
        </w:rPr>
        <w:t xml:space="preserve"> –</w:t>
      </w:r>
      <w:proofErr w:type="gramEnd"/>
      <w:r w:rsidR="005A5899" w:rsidRPr="00971771">
        <w:rPr>
          <w:rFonts w:cstheme="minorHAnsi"/>
        </w:rPr>
        <w:t xml:space="preserve"> </w:t>
      </w:r>
      <w:r w:rsidRPr="00971771">
        <w:rPr>
          <w:rFonts w:cstheme="minorHAnsi"/>
        </w:rPr>
        <w:t>All</w:t>
      </w:r>
    </w:p>
    <w:p w14:paraId="07021C01" w14:textId="45FD73F7" w:rsidR="005A5899" w:rsidRPr="00971771" w:rsidRDefault="0068272E" w:rsidP="005A5899">
      <w:pPr>
        <w:pStyle w:val="ListParagraph"/>
        <w:numPr>
          <w:ilvl w:val="0"/>
          <w:numId w:val="8"/>
        </w:numPr>
        <w:rPr>
          <w:rFonts w:cstheme="minorHAnsi"/>
        </w:rPr>
      </w:pPr>
      <w:r w:rsidRPr="00971771">
        <w:rPr>
          <w:rFonts w:cstheme="minorHAnsi"/>
        </w:rPr>
        <w:t>Staff changes</w:t>
      </w:r>
      <w:r w:rsidR="005A5899" w:rsidRPr="00971771">
        <w:rPr>
          <w:rFonts w:cstheme="minorHAnsi"/>
        </w:rPr>
        <w:t xml:space="preserve"> – </w:t>
      </w:r>
      <w:r w:rsidR="00C82465">
        <w:rPr>
          <w:rFonts w:cstheme="minorHAnsi"/>
        </w:rPr>
        <w:t>ES</w:t>
      </w:r>
    </w:p>
    <w:p w14:paraId="27BE9424" w14:textId="4D3789FE" w:rsidR="00130FE4" w:rsidRPr="00971771" w:rsidRDefault="0068272E" w:rsidP="005A5899">
      <w:pPr>
        <w:pStyle w:val="ListParagraph"/>
        <w:numPr>
          <w:ilvl w:val="0"/>
          <w:numId w:val="8"/>
        </w:numPr>
        <w:rPr>
          <w:rFonts w:cstheme="minorHAnsi"/>
        </w:rPr>
      </w:pPr>
      <w:r w:rsidRPr="00971771">
        <w:rPr>
          <w:rFonts w:cstheme="minorHAnsi"/>
        </w:rPr>
        <w:t xml:space="preserve">Update on New Surgery </w:t>
      </w:r>
      <w:r w:rsidR="00130FE4" w:rsidRPr="00971771">
        <w:rPr>
          <w:rFonts w:cstheme="minorHAnsi"/>
        </w:rPr>
        <w:t xml:space="preserve">– </w:t>
      </w:r>
      <w:r w:rsidR="00C82465">
        <w:rPr>
          <w:rFonts w:cstheme="minorHAnsi"/>
        </w:rPr>
        <w:t>ES</w:t>
      </w:r>
    </w:p>
    <w:p w14:paraId="63F563DC" w14:textId="716A4507" w:rsidR="00C82465" w:rsidRPr="00C82465" w:rsidRDefault="00C82465" w:rsidP="00C82465">
      <w:pPr>
        <w:pStyle w:val="ListParagraph"/>
        <w:numPr>
          <w:ilvl w:val="0"/>
          <w:numId w:val="8"/>
        </w:numPr>
        <w:rPr>
          <w:rFonts w:cstheme="minorHAnsi"/>
        </w:rPr>
      </w:pPr>
      <w:r w:rsidRPr="00C82465">
        <w:rPr>
          <w:rFonts w:cstheme="minorHAnsi"/>
        </w:rPr>
        <w:t xml:space="preserve">Telephone appointments - </w:t>
      </w:r>
      <w:r>
        <w:rPr>
          <w:rFonts w:cstheme="minorHAnsi"/>
        </w:rPr>
        <w:t>GL</w:t>
      </w:r>
    </w:p>
    <w:p w14:paraId="52869BE5" w14:textId="047ACBC7" w:rsidR="005A5899" w:rsidRPr="00971771" w:rsidRDefault="00130FE4" w:rsidP="00371A26">
      <w:pPr>
        <w:pStyle w:val="ListParagraph"/>
        <w:numPr>
          <w:ilvl w:val="0"/>
          <w:numId w:val="8"/>
        </w:numPr>
        <w:rPr>
          <w:rFonts w:cstheme="minorHAnsi"/>
        </w:rPr>
      </w:pPr>
      <w:r w:rsidRPr="00971771">
        <w:rPr>
          <w:rFonts w:cstheme="minorHAnsi"/>
        </w:rPr>
        <w:t xml:space="preserve">Arrange next PPG meeting &amp; assign actions </w:t>
      </w:r>
      <w:r w:rsidR="005A5899" w:rsidRPr="00971771">
        <w:rPr>
          <w:rFonts w:cstheme="minorHAnsi"/>
        </w:rPr>
        <w:t>- All</w:t>
      </w:r>
    </w:p>
    <w:p w14:paraId="111784AC" w14:textId="0D332BAF" w:rsidR="005A5899" w:rsidRPr="00971771" w:rsidRDefault="005A5899" w:rsidP="005A5899">
      <w:pPr>
        <w:pStyle w:val="ListParagraph"/>
        <w:numPr>
          <w:ilvl w:val="0"/>
          <w:numId w:val="8"/>
        </w:numPr>
        <w:rPr>
          <w:rFonts w:cstheme="minorHAnsi"/>
        </w:rPr>
      </w:pPr>
      <w:r w:rsidRPr="00971771">
        <w:rPr>
          <w:rFonts w:cstheme="minorHAnsi"/>
        </w:rPr>
        <w:t>AOB</w:t>
      </w:r>
    </w:p>
    <w:p w14:paraId="7F1F9F75" w14:textId="77777777" w:rsidR="00090294" w:rsidRPr="00971771" w:rsidRDefault="00090294" w:rsidP="00090294">
      <w:pPr>
        <w:pStyle w:val="ListParagraph"/>
        <w:rPr>
          <w:rFonts w:cstheme="minorHAnsi"/>
        </w:rPr>
      </w:pPr>
    </w:p>
    <w:p w14:paraId="7E287FB0" w14:textId="77777777" w:rsidR="00C82465" w:rsidRDefault="00C82465" w:rsidP="000B3D48">
      <w:pPr>
        <w:spacing w:before="180" w:after="120"/>
        <w:jc w:val="both"/>
        <w:rPr>
          <w:rFonts w:cstheme="minorHAnsi"/>
          <w:b/>
        </w:rPr>
      </w:pPr>
    </w:p>
    <w:p w14:paraId="069BDD7B" w14:textId="2BF6BE7B" w:rsidR="00452906" w:rsidRDefault="00452906">
      <w:pPr>
        <w:rPr>
          <w:rFonts w:cstheme="minorHAnsi"/>
          <w:b/>
        </w:rPr>
      </w:pPr>
      <w:r>
        <w:rPr>
          <w:rFonts w:cstheme="minorHAnsi"/>
          <w:b/>
        </w:rPr>
        <w:br w:type="page"/>
      </w:r>
    </w:p>
    <w:p w14:paraId="5C38C895" w14:textId="77777777" w:rsidR="00452906" w:rsidRDefault="00452906" w:rsidP="000B3D48">
      <w:pPr>
        <w:spacing w:before="180" w:after="120"/>
        <w:jc w:val="both"/>
        <w:rPr>
          <w:rFonts w:cstheme="minorHAnsi"/>
          <w:b/>
        </w:rPr>
      </w:pPr>
    </w:p>
    <w:p w14:paraId="1CED63A5" w14:textId="069D50FE" w:rsidR="00D604E5" w:rsidRDefault="00B43941" w:rsidP="000B3D48">
      <w:pPr>
        <w:spacing w:before="180" w:after="120"/>
        <w:jc w:val="both"/>
        <w:rPr>
          <w:rFonts w:cstheme="minorHAnsi"/>
          <w:b/>
        </w:rPr>
      </w:pPr>
      <w:r w:rsidRPr="00971771">
        <w:rPr>
          <w:rFonts w:cstheme="minorHAnsi"/>
          <w:b/>
        </w:rPr>
        <w:t>S</w:t>
      </w:r>
      <w:r w:rsidR="00D47F90" w:rsidRPr="00971771">
        <w:rPr>
          <w:rFonts w:cstheme="minorHAnsi"/>
          <w:b/>
        </w:rPr>
        <w:t>UMMARY MEETING NOTES</w:t>
      </w:r>
      <w:r w:rsidR="0068272E" w:rsidRPr="00971771">
        <w:rPr>
          <w:rFonts w:cstheme="minorHAnsi"/>
          <w:b/>
        </w:rPr>
        <w:t xml:space="preserve"> </w:t>
      </w:r>
    </w:p>
    <w:p w14:paraId="4CDF0244" w14:textId="77777777" w:rsidR="00971771" w:rsidRPr="00971771" w:rsidRDefault="00971771" w:rsidP="000B3D48">
      <w:pPr>
        <w:spacing w:before="180" w:after="120"/>
        <w:jc w:val="both"/>
        <w:rPr>
          <w:rFonts w:cstheme="minorHAnsi"/>
          <w:b/>
        </w:rPr>
      </w:pPr>
    </w:p>
    <w:p w14:paraId="59503DC0" w14:textId="507FD411" w:rsidR="0068272E" w:rsidRPr="00971771" w:rsidRDefault="00D47F90" w:rsidP="000B3D48">
      <w:pPr>
        <w:spacing w:after="360"/>
        <w:jc w:val="both"/>
        <w:rPr>
          <w:rFonts w:cstheme="minorHAnsi"/>
        </w:rPr>
      </w:pPr>
      <w:r w:rsidRPr="00971771">
        <w:rPr>
          <w:rFonts w:cstheme="minorHAnsi"/>
          <w:b/>
          <w:bCs/>
        </w:rPr>
        <w:t>Roll call / apologies</w:t>
      </w:r>
      <w:r w:rsidRPr="00971771">
        <w:rPr>
          <w:rFonts w:cstheme="minorHAnsi"/>
        </w:rPr>
        <w:t xml:space="preserve"> - </w:t>
      </w:r>
      <w:r w:rsidR="0068272E" w:rsidRPr="00971771">
        <w:rPr>
          <w:rFonts w:cstheme="minorHAnsi"/>
        </w:rPr>
        <w:t xml:space="preserve">Roll call was </w:t>
      </w:r>
      <w:proofErr w:type="gramStart"/>
      <w:r w:rsidR="0068272E" w:rsidRPr="00971771">
        <w:rPr>
          <w:rFonts w:cstheme="minorHAnsi"/>
        </w:rPr>
        <w:t>taken</w:t>
      </w:r>
      <w:proofErr w:type="gramEnd"/>
      <w:r w:rsidR="0068272E" w:rsidRPr="00971771">
        <w:rPr>
          <w:rFonts w:cstheme="minorHAnsi"/>
        </w:rPr>
        <w:t xml:space="preserve"> and apologies noted.</w:t>
      </w:r>
    </w:p>
    <w:p w14:paraId="3A6AF987" w14:textId="5E59C296" w:rsidR="00D47F90" w:rsidRPr="00971771" w:rsidRDefault="00D47F90" w:rsidP="000B3D48">
      <w:pPr>
        <w:spacing w:after="360"/>
        <w:jc w:val="both"/>
        <w:rPr>
          <w:rFonts w:cstheme="minorHAnsi"/>
        </w:rPr>
      </w:pPr>
      <w:r w:rsidRPr="00971771">
        <w:rPr>
          <w:rFonts w:cstheme="minorHAnsi"/>
          <w:b/>
          <w:bCs/>
        </w:rPr>
        <w:t>Review minutes</w:t>
      </w:r>
      <w:r w:rsidRPr="00971771">
        <w:rPr>
          <w:rFonts w:cstheme="minorHAnsi"/>
        </w:rPr>
        <w:t xml:space="preserve"> </w:t>
      </w:r>
      <w:r w:rsidR="00DF248B" w:rsidRPr="00971771">
        <w:rPr>
          <w:rFonts w:cstheme="minorHAnsi"/>
        </w:rPr>
        <w:t>–</w:t>
      </w:r>
      <w:r w:rsidRPr="00971771">
        <w:rPr>
          <w:rFonts w:cstheme="minorHAnsi"/>
        </w:rPr>
        <w:t xml:space="preserve"> </w:t>
      </w:r>
      <w:r w:rsidR="00AF2B8D">
        <w:rPr>
          <w:rFonts w:cstheme="minorHAnsi"/>
        </w:rPr>
        <w:t>No matters outstanding.</w:t>
      </w:r>
    </w:p>
    <w:p w14:paraId="02D92300" w14:textId="1A611CC7" w:rsidR="0068272E" w:rsidRPr="00971771" w:rsidRDefault="0068272E" w:rsidP="000B3D48">
      <w:pPr>
        <w:spacing w:after="360"/>
        <w:jc w:val="both"/>
        <w:rPr>
          <w:rFonts w:cstheme="minorHAnsi"/>
        </w:rPr>
      </w:pPr>
      <w:r w:rsidRPr="00971771">
        <w:rPr>
          <w:rFonts w:cstheme="minorHAnsi"/>
          <w:b/>
          <w:bCs/>
        </w:rPr>
        <w:t>S</w:t>
      </w:r>
      <w:r w:rsidR="00D47F90" w:rsidRPr="00971771">
        <w:rPr>
          <w:rFonts w:cstheme="minorHAnsi"/>
          <w:b/>
          <w:bCs/>
        </w:rPr>
        <w:t>taff Changes</w:t>
      </w:r>
      <w:r w:rsidR="00D47F90" w:rsidRPr="00971771">
        <w:rPr>
          <w:rFonts w:cstheme="minorHAnsi"/>
        </w:rPr>
        <w:t xml:space="preserve"> - </w:t>
      </w:r>
      <w:r w:rsidR="00521F3C">
        <w:rPr>
          <w:rFonts w:cstheme="minorHAnsi"/>
        </w:rPr>
        <w:t>E</w:t>
      </w:r>
      <w:r w:rsidR="00AF2B8D">
        <w:rPr>
          <w:rFonts w:cstheme="minorHAnsi"/>
        </w:rPr>
        <w:t>S</w:t>
      </w:r>
      <w:r w:rsidR="005A0312" w:rsidRPr="00971771">
        <w:rPr>
          <w:rFonts w:cstheme="minorHAnsi"/>
        </w:rPr>
        <w:t xml:space="preserve"> </w:t>
      </w:r>
      <w:r w:rsidRPr="00971771">
        <w:rPr>
          <w:rFonts w:cstheme="minorHAnsi"/>
        </w:rPr>
        <w:t>advised the following staff changes:</w:t>
      </w:r>
    </w:p>
    <w:p w14:paraId="1831029E" w14:textId="0275BDD8" w:rsidR="00521F3C" w:rsidRDefault="00220471" w:rsidP="000B3D48">
      <w:pPr>
        <w:pStyle w:val="ListParagraph"/>
        <w:numPr>
          <w:ilvl w:val="0"/>
          <w:numId w:val="9"/>
        </w:numPr>
        <w:spacing w:after="360"/>
        <w:jc w:val="both"/>
        <w:rPr>
          <w:rFonts w:cstheme="minorHAnsi"/>
        </w:rPr>
      </w:pPr>
      <w:r>
        <w:rPr>
          <w:rFonts w:cstheme="minorHAnsi"/>
        </w:rPr>
        <w:t>A new IT administrator</w:t>
      </w:r>
      <w:r w:rsidR="00521F3C">
        <w:rPr>
          <w:rFonts w:cstheme="minorHAnsi"/>
        </w:rPr>
        <w:t xml:space="preserve"> has started – Tracey</w:t>
      </w:r>
    </w:p>
    <w:p w14:paraId="21B0F434" w14:textId="6700A11E" w:rsidR="00521F3C" w:rsidRDefault="00521F3C" w:rsidP="000B3D48">
      <w:pPr>
        <w:pStyle w:val="ListParagraph"/>
        <w:numPr>
          <w:ilvl w:val="0"/>
          <w:numId w:val="9"/>
        </w:numPr>
        <w:spacing w:after="360"/>
        <w:jc w:val="both"/>
        <w:rPr>
          <w:rFonts w:cstheme="minorHAnsi"/>
        </w:rPr>
      </w:pPr>
      <w:r>
        <w:rPr>
          <w:rFonts w:cstheme="minorHAnsi"/>
        </w:rPr>
        <w:t>A nurse practitioner has been appointed – Hayley</w:t>
      </w:r>
    </w:p>
    <w:p w14:paraId="61339CF6" w14:textId="30F067E1" w:rsidR="00521F3C" w:rsidRDefault="00521F3C" w:rsidP="000B3D48">
      <w:pPr>
        <w:pStyle w:val="ListParagraph"/>
        <w:numPr>
          <w:ilvl w:val="0"/>
          <w:numId w:val="9"/>
        </w:numPr>
        <w:spacing w:after="360"/>
        <w:jc w:val="both"/>
        <w:rPr>
          <w:rFonts w:cstheme="minorHAnsi"/>
        </w:rPr>
      </w:pPr>
      <w:r>
        <w:rPr>
          <w:rFonts w:cstheme="minorHAnsi"/>
        </w:rPr>
        <w:t>A new reception supervisor has stared (and joined the PPG call!) – Jan</w:t>
      </w:r>
    </w:p>
    <w:p w14:paraId="27D26F35" w14:textId="0A260B1D" w:rsidR="00521F3C" w:rsidRPr="00521F3C" w:rsidRDefault="00521F3C" w:rsidP="00521F3C">
      <w:pPr>
        <w:pStyle w:val="ListParagraph"/>
        <w:numPr>
          <w:ilvl w:val="1"/>
          <w:numId w:val="9"/>
        </w:numPr>
        <w:spacing w:after="360"/>
        <w:jc w:val="both"/>
        <w:rPr>
          <w:rFonts w:cstheme="minorHAnsi"/>
        </w:rPr>
      </w:pPr>
      <w:r>
        <w:rPr>
          <w:rFonts w:cstheme="minorHAnsi"/>
        </w:rPr>
        <w:t xml:space="preserve">Jan introduced herself and explained that she has 30 </w:t>
      </w:r>
      <w:r w:rsidR="00D4301E">
        <w:rPr>
          <w:rFonts w:cstheme="minorHAnsi"/>
        </w:rPr>
        <w:t>years’ experience</w:t>
      </w:r>
      <w:r>
        <w:rPr>
          <w:rFonts w:cstheme="minorHAnsi"/>
        </w:rPr>
        <w:t xml:space="preserve"> in the NHS. She has also </w:t>
      </w:r>
      <w:r w:rsidR="00220471">
        <w:rPr>
          <w:rFonts w:cstheme="minorHAnsi"/>
        </w:rPr>
        <w:t>worked at a Marie Curie hospice</w:t>
      </w:r>
    </w:p>
    <w:p w14:paraId="2EBFA84C" w14:textId="42CC9D7F" w:rsidR="00521F3C" w:rsidRDefault="00521F3C" w:rsidP="000B3D48">
      <w:pPr>
        <w:pStyle w:val="ListParagraph"/>
        <w:numPr>
          <w:ilvl w:val="0"/>
          <w:numId w:val="9"/>
        </w:numPr>
        <w:spacing w:after="360"/>
        <w:jc w:val="both"/>
        <w:rPr>
          <w:rFonts w:cstheme="minorHAnsi"/>
        </w:rPr>
      </w:pPr>
      <w:r>
        <w:rPr>
          <w:rFonts w:cstheme="minorHAnsi"/>
        </w:rPr>
        <w:t>A new receptionist has also started – Mercedes</w:t>
      </w:r>
    </w:p>
    <w:p w14:paraId="02313A99" w14:textId="20F25AB6" w:rsidR="00AF2B8D" w:rsidRPr="00521F3C" w:rsidRDefault="00AF2B8D" w:rsidP="00521F3C">
      <w:pPr>
        <w:spacing w:after="360"/>
        <w:jc w:val="both"/>
        <w:rPr>
          <w:rFonts w:cstheme="minorHAnsi"/>
        </w:rPr>
      </w:pPr>
    </w:p>
    <w:p w14:paraId="5AA604A4" w14:textId="77777777" w:rsidR="00971771" w:rsidRDefault="00971771" w:rsidP="000B3D48">
      <w:pPr>
        <w:jc w:val="both"/>
        <w:rPr>
          <w:rFonts w:cstheme="minorHAnsi"/>
          <w:b/>
          <w:bCs/>
        </w:rPr>
      </w:pPr>
      <w:r>
        <w:rPr>
          <w:rFonts w:cstheme="minorHAnsi"/>
          <w:b/>
          <w:bCs/>
        </w:rPr>
        <w:br w:type="page"/>
      </w:r>
    </w:p>
    <w:p w14:paraId="034A234A" w14:textId="09E8D9F5" w:rsidR="00F84C6E" w:rsidRPr="00971771" w:rsidRDefault="00F84C6E" w:rsidP="00F84C6E">
      <w:pPr>
        <w:spacing w:after="360"/>
        <w:jc w:val="both"/>
        <w:rPr>
          <w:rFonts w:cstheme="minorHAnsi"/>
          <w:b/>
          <w:bCs/>
        </w:rPr>
      </w:pPr>
      <w:r>
        <w:rPr>
          <w:rFonts w:cstheme="minorHAnsi"/>
          <w:b/>
          <w:bCs/>
        </w:rPr>
        <w:lastRenderedPageBreak/>
        <w:t>General updates</w:t>
      </w:r>
      <w:r w:rsidRPr="00971771">
        <w:rPr>
          <w:rFonts w:cstheme="minorHAnsi"/>
          <w:b/>
          <w:bCs/>
        </w:rPr>
        <w:t xml:space="preserve"> </w:t>
      </w:r>
    </w:p>
    <w:p w14:paraId="149D4A74" w14:textId="5BBC047F" w:rsidR="005C5C8E" w:rsidRDefault="005C5C8E" w:rsidP="000B3D48">
      <w:pPr>
        <w:spacing w:after="360"/>
        <w:jc w:val="both"/>
        <w:rPr>
          <w:rFonts w:cstheme="minorHAnsi"/>
          <w:bCs/>
        </w:rPr>
      </w:pPr>
      <w:r w:rsidRPr="005C5C8E">
        <w:rPr>
          <w:rFonts w:cstheme="minorHAnsi"/>
          <w:bCs/>
        </w:rPr>
        <w:t xml:space="preserve">Liz explained that </w:t>
      </w:r>
      <w:r>
        <w:rPr>
          <w:rFonts w:cstheme="minorHAnsi"/>
          <w:bCs/>
        </w:rPr>
        <w:t>the flu clinic was run in house at the surgery building as we did not have enough staff to send off-site to the shared flu clinic locations. This worked very well.</w:t>
      </w:r>
    </w:p>
    <w:p w14:paraId="2D100B75" w14:textId="4E848A8A" w:rsidR="005C5C8E" w:rsidRDefault="005C5C8E" w:rsidP="000B3D48">
      <w:pPr>
        <w:spacing w:after="360"/>
        <w:jc w:val="both"/>
        <w:rPr>
          <w:rFonts w:cstheme="minorHAnsi"/>
          <w:bCs/>
        </w:rPr>
      </w:pPr>
      <w:r>
        <w:rPr>
          <w:rFonts w:cstheme="minorHAnsi"/>
          <w:bCs/>
        </w:rPr>
        <w:t>Our practice newsletter has been delayed due to other pressures on time.</w:t>
      </w:r>
    </w:p>
    <w:p w14:paraId="4DC3B6C9" w14:textId="55A69F3B" w:rsidR="005C5C8E" w:rsidRDefault="005C5C8E" w:rsidP="000B3D48">
      <w:pPr>
        <w:spacing w:after="360"/>
        <w:jc w:val="both"/>
        <w:rPr>
          <w:rFonts w:cstheme="minorHAnsi"/>
          <w:bCs/>
        </w:rPr>
      </w:pPr>
      <w:r>
        <w:rPr>
          <w:rFonts w:cstheme="minorHAnsi"/>
          <w:bCs/>
        </w:rPr>
        <w:t>Liz explained that complaints have also multiplied recently from 2 – 3 a quarter to 2 – 3 a week. The practice team record and respond to these complaints and introduce improvements where possible.</w:t>
      </w:r>
    </w:p>
    <w:p w14:paraId="74377FBC" w14:textId="7A21C66D" w:rsidR="005C5C8E" w:rsidRDefault="005C5C8E" w:rsidP="000B3D48">
      <w:pPr>
        <w:spacing w:after="360"/>
        <w:jc w:val="both"/>
        <w:rPr>
          <w:rFonts w:cstheme="minorHAnsi"/>
          <w:bCs/>
        </w:rPr>
      </w:pPr>
      <w:r>
        <w:rPr>
          <w:rFonts w:cstheme="minorHAnsi"/>
          <w:bCs/>
        </w:rPr>
        <w:t>Some of the complaints have been beyond the control of the practice</w:t>
      </w:r>
      <w:r w:rsidR="00F84C6E">
        <w:rPr>
          <w:rFonts w:cstheme="minorHAnsi"/>
          <w:bCs/>
        </w:rPr>
        <w:t xml:space="preserve"> and some typical examples are</w:t>
      </w:r>
      <w:r>
        <w:rPr>
          <w:rFonts w:cstheme="minorHAnsi"/>
          <w:bCs/>
        </w:rPr>
        <w:t>:</w:t>
      </w:r>
    </w:p>
    <w:p w14:paraId="37AEC0BF" w14:textId="77777777" w:rsidR="00F84C6E" w:rsidRDefault="00F84C6E" w:rsidP="005C5C8E">
      <w:pPr>
        <w:pStyle w:val="ListParagraph"/>
        <w:numPr>
          <w:ilvl w:val="0"/>
          <w:numId w:val="11"/>
        </w:numPr>
        <w:spacing w:after="360"/>
        <w:jc w:val="both"/>
        <w:rPr>
          <w:rFonts w:cstheme="minorHAnsi"/>
          <w:bCs/>
        </w:rPr>
      </w:pPr>
      <w:r>
        <w:rPr>
          <w:rFonts w:cstheme="minorHAnsi"/>
          <w:bCs/>
        </w:rPr>
        <w:t>Lack of availability of the flu jab for all over 50’s. This vaccine was not supplied, as had been suggested by the government, and was therefore not available.</w:t>
      </w:r>
    </w:p>
    <w:p w14:paraId="01A11688" w14:textId="7CC647B1" w:rsidR="00F84C6E" w:rsidRDefault="00F84C6E" w:rsidP="005C5C8E">
      <w:pPr>
        <w:pStyle w:val="ListParagraph"/>
        <w:numPr>
          <w:ilvl w:val="0"/>
          <w:numId w:val="11"/>
        </w:numPr>
        <w:spacing w:after="360"/>
        <w:jc w:val="both"/>
        <w:rPr>
          <w:rFonts w:cstheme="minorHAnsi"/>
          <w:bCs/>
        </w:rPr>
      </w:pPr>
      <w:r>
        <w:rPr>
          <w:rFonts w:cstheme="minorHAnsi"/>
          <w:bCs/>
        </w:rPr>
        <w:t>Covid vaccine availability.</w:t>
      </w:r>
    </w:p>
    <w:p w14:paraId="2685C4A9" w14:textId="5DB95A7E" w:rsidR="00F84C6E" w:rsidRDefault="00F84C6E" w:rsidP="005C5C8E">
      <w:pPr>
        <w:pStyle w:val="ListParagraph"/>
        <w:numPr>
          <w:ilvl w:val="0"/>
          <w:numId w:val="11"/>
        </w:numPr>
        <w:spacing w:after="360"/>
        <w:jc w:val="both"/>
        <w:rPr>
          <w:rFonts w:cstheme="minorHAnsi"/>
          <w:bCs/>
        </w:rPr>
      </w:pPr>
      <w:r>
        <w:rPr>
          <w:rFonts w:cstheme="minorHAnsi"/>
          <w:bCs/>
        </w:rPr>
        <w:t>E-consultation complaints.</w:t>
      </w:r>
    </w:p>
    <w:p w14:paraId="090CFBE7" w14:textId="2AD18418" w:rsidR="00F84C6E" w:rsidRDefault="00F84C6E" w:rsidP="005C5C8E">
      <w:pPr>
        <w:pStyle w:val="ListParagraph"/>
        <w:numPr>
          <w:ilvl w:val="0"/>
          <w:numId w:val="11"/>
        </w:numPr>
        <w:spacing w:after="360"/>
        <w:jc w:val="both"/>
        <w:rPr>
          <w:rFonts w:cstheme="minorHAnsi"/>
          <w:bCs/>
        </w:rPr>
      </w:pPr>
      <w:r>
        <w:rPr>
          <w:rFonts w:cstheme="minorHAnsi"/>
          <w:bCs/>
        </w:rPr>
        <w:t>Appointment system complaints.</w:t>
      </w:r>
    </w:p>
    <w:p w14:paraId="74C1BF2A" w14:textId="713E0CAB" w:rsidR="0068272E" w:rsidRPr="00971771" w:rsidRDefault="00D47F90" w:rsidP="000B3D48">
      <w:pPr>
        <w:spacing w:after="360"/>
        <w:jc w:val="both"/>
        <w:rPr>
          <w:rFonts w:cstheme="minorHAnsi"/>
          <w:b/>
          <w:bCs/>
        </w:rPr>
      </w:pPr>
      <w:r w:rsidRPr="00971771">
        <w:rPr>
          <w:rFonts w:cstheme="minorHAnsi"/>
          <w:b/>
          <w:bCs/>
        </w:rPr>
        <w:t xml:space="preserve">Update on New Surgery </w:t>
      </w:r>
    </w:p>
    <w:p w14:paraId="0B4B656E" w14:textId="079F8146" w:rsidR="00F84C6E" w:rsidRPr="00F84C6E" w:rsidRDefault="00F84C6E" w:rsidP="00F84C6E">
      <w:pPr>
        <w:spacing w:after="360"/>
        <w:jc w:val="both"/>
        <w:rPr>
          <w:rFonts w:cstheme="minorHAnsi"/>
        </w:rPr>
      </w:pPr>
      <w:r>
        <w:rPr>
          <w:rFonts w:cstheme="minorHAnsi"/>
        </w:rPr>
        <w:t xml:space="preserve">The Community Ventures Management team have advised recently that progress is currently </w:t>
      </w:r>
      <w:r w:rsidRPr="00F84C6E">
        <w:rPr>
          <w:rFonts w:cstheme="minorHAnsi"/>
        </w:rPr>
        <w:t>slow</w:t>
      </w:r>
      <w:r>
        <w:rPr>
          <w:rFonts w:cstheme="minorHAnsi"/>
        </w:rPr>
        <w:t xml:space="preserve">. They are working </w:t>
      </w:r>
      <w:r w:rsidRPr="00F84C6E">
        <w:rPr>
          <w:rFonts w:cstheme="minorHAnsi"/>
        </w:rPr>
        <w:t xml:space="preserve">on agreeing the legal structure / hierarchy with NHSPS </w:t>
      </w:r>
      <w:r>
        <w:rPr>
          <w:rFonts w:cstheme="minorHAnsi"/>
        </w:rPr>
        <w:t>(NHS Property Services) which is complex to do.</w:t>
      </w:r>
    </w:p>
    <w:p w14:paraId="2F439A07" w14:textId="4DE2FC90" w:rsidR="00F84C6E" w:rsidRPr="00F84C6E" w:rsidRDefault="00F84C6E" w:rsidP="00F84C6E">
      <w:pPr>
        <w:spacing w:after="360"/>
        <w:jc w:val="both"/>
        <w:rPr>
          <w:rFonts w:cstheme="minorHAnsi"/>
        </w:rPr>
      </w:pPr>
      <w:r>
        <w:rPr>
          <w:rFonts w:cstheme="minorHAnsi"/>
        </w:rPr>
        <w:t xml:space="preserve">The </w:t>
      </w:r>
      <w:r w:rsidRPr="00F84C6E">
        <w:rPr>
          <w:rFonts w:cstheme="minorHAnsi"/>
        </w:rPr>
        <w:t xml:space="preserve">site purchase </w:t>
      </w:r>
      <w:r>
        <w:rPr>
          <w:rFonts w:cstheme="minorHAnsi"/>
        </w:rPr>
        <w:t xml:space="preserve">is progressing but, unfortunately, </w:t>
      </w:r>
      <w:r w:rsidRPr="00F84C6E">
        <w:rPr>
          <w:rFonts w:cstheme="minorHAnsi"/>
        </w:rPr>
        <w:t xml:space="preserve">the contractor </w:t>
      </w:r>
      <w:r>
        <w:rPr>
          <w:rFonts w:cstheme="minorHAnsi"/>
        </w:rPr>
        <w:t>that had b</w:t>
      </w:r>
      <w:r w:rsidRPr="00F84C6E">
        <w:rPr>
          <w:rFonts w:cstheme="minorHAnsi"/>
        </w:rPr>
        <w:t xml:space="preserve">een working </w:t>
      </w:r>
      <w:r>
        <w:rPr>
          <w:rFonts w:cstheme="minorHAnsi"/>
        </w:rPr>
        <w:t xml:space="preserve">on the planning for the build </w:t>
      </w:r>
      <w:r w:rsidRPr="00F84C6E">
        <w:rPr>
          <w:rFonts w:cstheme="minorHAnsi"/>
        </w:rPr>
        <w:t xml:space="preserve">has gone into administration </w:t>
      </w:r>
      <w:r>
        <w:rPr>
          <w:rFonts w:cstheme="minorHAnsi"/>
        </w:rPr>
        <w:t xml:space="preserve">recently which </w:t>
      </w:r>
      <w:r w:rsidR="00973CF8">
        <w:rPr>
          <w:rFonts w:cstheme="minorHAnsi"/>
        </w:rPr>
        <w:t xml:space="preserve">is a </w:t>
      </w:r>
      <w:r w:rsidR="00D4301E" w:rsidRPr="00F84C6E">
        <w:rPr>
          <w:rFonts w:cstheme="minorHAnsi"/>
        </w:rPr>
        <w:t>set</w:t>
      </w:r>
      <w:r w:rsidR="00D4301E">
        <w:rPr>
          <w:rFonts w:cstheme="minorHAnsi"/>
        </w:rPr>
        <w:t>back</w:t>
      </w:r>
      <w:r w:rsidRPr="00F84C6E">
        <w:rPr>
          <w:rFonts w:cstheme="minorHAnsi"/>
        </w:rPr>
        <w:t>.</w:t>
      </w:r>
    </w:p>
    <w:p w14:paraId="66917D7A" w14:textId="4461D6D1" w:rsidR="00F84C6E" w:rsidRDefault="00973CF8" w:rsidP="00F84C6E">
      <w:pPr>
        <w:spacing w:after="360"/>
        <w:jc w:val="both"/>
        <w:rPr>
          <w:rFonts w:cstheme="minorHAnsi"/>
        </w:rPr>
      </w:pPr>
      <w:r>
        <w:rPr>
          <w:rFonts w:cstheme="minorHAnsi"/>
        </w:rPr>
        <w:t xml:space="preserve">Once the </w:t>
      </w:r>
      <w:r w:rsidR="00F84C6E" w:rsidRPr="00F84C6E">
        <w:rPr>
          <w:rFonts w:cstheme="minorHAnsi"/>
        </w:rPr>
        <w:t xml:space="preserve">site </w:t>
      </w:r>
      <w:r>
        <w:rPr>
          <w:rFonts w:cstheme="minorHAnsi"/>
        </w:rPr>
        <w:t xml:space="preserve">purchase goes </w:t>
      </w:r>
      <w:r w:rsidR="00F84C6E" w:rsidRPr="00F84C6E">
        <w:rPr>
          <w:rFonts w:cstheme="minorHAnsi"/>
        </w:rPr>
        <w:t xml:space="preserve">under contract and the legal </w:t>
      </w:r>
      <w:r>
        <w:rPr>
          <w:rFonts w:cstheme="minorHAnsi"/>
        </w:rPr>
        <w:t>‘</w:t>
      </w:r>
      <w:r w:rsidR="00F84C6E" w:rsidRPr="00F84C6E">
        <w:rPr>
          <w:rFonts w:cstheme="minorHAnsi"/>
        </w:rPr>
        <w:t>Heads of Terms</w:t>
      </w:r>
      <w:r>
        <w:rPr>
          <w:rFonts w:cstheme="minorHAnsi"/>
        </w:rPr>
        <w:t>’</w:t>
      </w:r>
      <w:r w:rsidR="00F84C6E" w:rsidRPr="00F84C6E">
        <w:rPr>
          <w:rFonts w:cstheme="minorHAnsi"/>
        </w:rPr>
        <w:t xml:space="preserve"> </w:t>
      </w:r>
      <w:r>
        <w:rPr>
          <w:rFonts w:cstheme="minorHAnsi"/>
        </w:rPr>
        <w:t xml:space="preserve">is </w:t>
      </w:r>
      <w:r w:rsidR="00F84C6E" w:rsidRPr="00F84C6E">
        <w:rPr>
          <w:rFonts w:cstheme="minorHAnsi"/>
        </w:rPr>
        <w:t>agreed with NHSPS</w:t>
      </w:r>
      <w:r>
        <w:rPr>
          <w:rFonts w:cstheme="minorHAnsi"/>
        </w:rPr>
        <w:t xml:space="preserve">, which is expected by the end of the year, </w:t>
      </w:r>
      <w:r w:rsidR="00F84C6E" w:rsidRPr="00F84C6E">
        <w:rPr>
          <w:rFonts w:cstheme="minorHAnsi"/>
        </w:rPr>
        <w:t>th</w:t>
      </w:r>
      <w:r>
        <w:rPr>
          <w:rFonts w:cstheme="minorHAnsi"/>
        </w:rPr>
        <w:t>en</w:t>
      </w:r>
      <w:r w:rsidR="00F84C6E" w:rsidRPr="00F84C6E">
        <w:rPr>
          <w:rFonts w:cstheme="minorHAnsi"/>
        </w:rPr>
        <w:t xml:space="preserve"> momentum should carry through into design</w:t>
      </w:r>
      <w:r>
        <w:rPr>
          <w:rFonts w:cstheme="minorHAnsi"/>
        </w:rPr>
        <w:t xml:space="preserve"> in early 2021</w:t>
      </w:r>
      <w:r w:rsidR="00F84C6E" w:rsidRPr="00F84C6E">
        <w:rPr>
          <w:rFonts w:cstheme="minorHAnsi"/>
        </w:rPr>
        <w:t>.</w:t>
      </w:r>
    </w:p>
    <w:p w14:paraId="3B07DD78" w14:textId="17FFFD14" w:rsidR="00D47F90" w:rsidRPr="00971771" w:rsidRDefault="0003020E" w:rsidP="000B3D48">
      <w:pPr>
        <w:spacing w:after="360"/>
        <w:jc w:val="both"/>
        <w:rPr>
          <w:rFonts w:cstheme="minorHAnsi"/>
        </w:rPr>
      </w:pPr>
      <w:r>
        <w:rPr>
          <w:rFonts w:ascii="Calibri" w:hAnsi="Calibri" w:cs="Calibri"/>
          <w:sz w:val="22"/>
          <w:szCs w:val="22"/>
        </w:rPr>
        <w:t>Revised estimated</w:t>
      </w:r>
      <w:r w:rsidR="00AF2B8D">
        <w:rPr>
          <w:rFonts w:ascii="Calibri" w:hAnsi="Calibri" w:cs="Calibri"/>
          <w:sz w:val="22"/>
          <w:szCs w:val="22"/>
        </w:rPr>
        <w:t xml:space="preserve"> date for the new surgery to be o</w:t>
      </w:r>
      <w:r>
        <w:rPr>
          <w:rFonts w:ascii="Calibri" w:hAnsi="Calibri" w:cs="Calibri"/>
          <w:sz w:val="22"/>
          <w:szCs w:val="22"/>
        </w:rPr>
        <w:t xml:space="preserve">perational </w:t>
      </w:r>
      <w:r w:rsidR="00973CF8">
        <w:rPr>
          <w:rFonts w:ascii="Calibri" w:hAnsi="Calibri" w:cs="Calibri"/>
          <w:sz w:val="22"/>
          <w:szCs w:val="22"/>
        </w:rPr>
        <w:t xml:space="preserve">remains </w:t>
      </w:r>
      <w:r w:rsidR="00AF2B8D">
        <w:rPr>
          <w:rFonts w:ascii="Calibri" w:hAnsi="Calibri" w:cs="Calibri"/>
          <w:sz w:val="22"/>
          <w:szCs w:val="22"/>
        </w:rPr>
        <w:t>December 2021</w:t>
      </w:r>
      <w:r w:rsidR="00973CF8">
        <w:rPr>
          <w:rFonts w:ascii="Calibri" w:hAnsi="Calibri" w:cs="Calibri"/>
          <w:sz w:val="22"/>
          <w:szCs w:val="22"/>
        </w:rPr>
        <w:t>, subject to re</w:t>
      </w:r>
      <w:r w:rsidR="00D4301E">
        <w:rPr>
          <w:rFonts w:ascii="Calibri" w:hAnsi="Calibri" w:cs="Calibri"/>
          <w:sz w:val="22"/>
          <w:szCs w:val="22"/>
        </w:rPr>
        <w:t>-</w:t>
      </w:r>
      <w:r w:rsidR="00973CF8">
        <w:rPr>
          <w:rFonts w:ascii="Calibri" w:hAnsi="Calibri" w:cs="Calibri"/>
          <w:sz w:val="22"/>
          <w:szCs w:val="22"/>
        </w:rPr>
        <w:t>planning</w:t>
      </w:r>
      <w:r w:rsidR="00AF2B8D">
        <w:rPr>
          <w:rFonts w:ascii="Calibri" w:hAnsi="Calibri" w:cs="Calibri"/>
          <w:sz w:val="22"/>
          <w:szCs w:val="22"/>
        </w:rPr>
        <w:t>.</w:t>
      </w:r>
    </w:p>
    <w:p w14:paraId="779B8AF7" w14:textId="3EFCDFB6" w:rsidR="00DC35B3" w:rsidRPr="00971771" w:rsidRDefault="00973CF8" w:rsidP="000B3D48">
      <w:pPr>
        <w:spacing w:after="360"/>
        <w:jc w:val="both"/>
        <w:rPr>
          <w:rFonts w:cstheme="minorHAnsi"/>
        </w:rPr>
      </w:pPr>
      <w:r>
        <w:rPr>
          <w:rFonts w:cstheme="minorHAnsi"/>
          <w:b/>
          <w:bCs/>
        </w:rPr>
        <w:t>Telephone Appointments</w:t>
      </w:r>
    </w:p>
    <w:p w14:paraId="5ADD1712" w14:textId="3EC0DA22" w:rsidR="00973CF8" w:rsidRDefault="00973CF8" w:rsidP="000B3D48">
      <w:pPr>
        <w:spacing w:after="360"/>
        <w:jc w:val="both"/>
        <w:rPr>
          <w:rFonts w:cstheme="minorHAnsi"/>
          <w:bCs/>
        </w:rPr>
      </w:pPr>
      <w:r>
        <w:rPr>
          <w:rFonts w:cstheme="minorHAnsi"/>
          <w:bCs/>
        </w:rPr>
        <w:t xml:space="preserve">Grahame </w:t>
      </w:r>
      <w:r w:rsidR="000B3D48">
        <w:rPr>
          <w:rFonts w:cstheme="minorHAnsi"/>
          <w:bCs/>
        </w:rPr>
        <w:t xml:space="preserve">explained that </w:t>
      </w:r>
      <w:r>
        <w:rPr>
          <w:rFonts w:cstheme="minorHAnsi"/>
          <w:bCs/>
        </w:rPr>
        <w:t>the triage telephone appointments, which are currently the 1</w:t>
      </w:r>
      <w:r w:rsidRPr="00973CF8">
        <w:rPr>
          <w:rFonts w:cstheme="minorHAnsi"/>
          <w:bCs/>
          <w:vertAlign w:val="superscript"/>
        </w:rPr>
        <w:t>st</w:t>
      </w:r>
      <w:r>
        <w:rPr>
          <w:rFonts w:cstheme="minorHAnsi"/>
          <w:bCs/>
        </w:rPr>
        <w:t xml:space="preserve"> step in any GP consultation, can be subject to long delays of an hour or more from the appointed time. And the uncertainty this creates is not easy to deal with as it essentially means the patient is in limbo waiting for the phone to ring.</w:t>
      </w:r>
    </w:p>
    <w:p w14:paraId="1E662F99" w14:textId="4C60CE45" w:rsidR="00973CF8" w:rsidRDefault="00973CF8" w:rsidP="000B3D48">
      <w:pPr>
        <w:spacing w:after="360"/>
        <w:jc w:val="both"/>
        <w:rPr>
          <w:rFonts w:cstheme="minorHAnsi"/>
          <w:bCs/>
        </w:rPr>
      </w:pPr>
      <w:r>
        <w:rPr>
          <w:rFonts w:cstheme="minorHAnsi"/>
          <w:bCs/>
        </w:rPr>
        <w:lastRenderedPageBreak/>
        <w:t xml:space="preserve">Liz acknowledged this and explained that the phone appointments are made for a specific </w:t>
      </w:r>
      <w:proofErr w:type="gramStart"/>
      <w:r>
        <w:rPr>
          <w:rFonts w:cstheme="minorHAnsi"/>
          <w:bCs/>
        </w:rPr>
        <w:t>10 minute</w:t>
      </w:r>
      <w:proofErr w:type="gramEnd"/>
      <w:r>
        <w:rPr>
          <w:rFonts w:cstheme="minorHAnsi"/>
          <w:bCs/>
        </w:rPr>
        <w:t xml:space="preserve"> slot but the notification to patients </w:t>
      </w:r>
      <w:r w:rsidR="00D4301E">
        <w:rPr>
          <w:rFonts w:cstheme="minorHAnsi"/>
          <w:bCs/>
        </w:rPr>
        <w:t>states</w:t>
      </w:r>
      <w:r>
        <w:rPr>
          <w:rFonts w:cstheme="minorHAnsi"/>
          <w:bCs/>
        </w:rPr>
        <w:t xml:space="preserve"> a period of several hours due to the difficultly the GP’s sometimes have in getting hold of people.</w:t>
      </w:r>
    </w:p>
    <w:p w14:paraId="590D83DC" w14:textId="0C09F860" w:rsidR="00171FEB" w:rsidRDefault="00973CF8" w:rsidP="000B3D48">
      <w:pPr>
        <w:spacing w:after="360"/>
        <w:jc w:val="both"/>
        <w:rPr>
          <w:rFonts w:cstheme="minorHAnsi"/>
          <w:bCs/>
        </w:rPr>
      </w:pPr>
      <w:r>
        <w:rPr>
          <w:rFonts w:cstheme="minorHAnsi"/>
          <w:bCs/>
        </w:rPr>
        <w:t xml:space="preserve">Liz also advised that some people have an expectation that the GP will </w:t>
      </w:r>
      <w:r w:rsidR="00171FEB">
        <w:rPr>
          <w:rFonts w:cstheme="minorHAnsi"/>
          <w:bCs/>
        </w:rPr>
        <w:t xml:space="preserve">be able to be very flexible and will </w:t>
      </w:r>
      <w:r>
        <w:rPr>
          <w:rFonts w:cstheme="minorHAnsi"/>
          <w:bCs/>
        </w:rPr>
        <w:t>ring back at a different time if they</w:t>
      </w:r>
      <w:r w:rsidR="00171FEB">
        <w:rPr>
          <w:rFonts w:cstheme="minorHAnsi"/>
          <w:bCs/>
        </w:rPr>
        <w:t xml:space="preserve"> ask for this. Patients see the phone appointments as less important than coming into the surgery and assume the GP can accommodate any request they make for a conversation at another time.</w:t>
      </w:r>
    </w:p>
    <w:p w14:paraId="5F48120D" w14:textId="77777777" w:rsidR="00171FEB" w:rsidRDefault="00171FEB" w:rsidP="000B3D48">
      <w:pPr>
        <w:spacing w:after="360"/>
        <w:jc w:val="both"/>
        <w:rPr>
          <w:rFonts w:cstheme="minorHAnsi"/>
          <w:bCs/>
        </w:rPr>
      </w:pPr>
      <w:r>
        <w:rPr>
          <w:rFonts w:cstheme="minorHAnsi"/>
          <w:bCs/>
        </w:rPr>
        <w:t xml:space="preserve">The difficulties with making contact and the flexibility some patients expect cause fluctuations in the appointment timings and can have a </w:t>
      </w:r>
      <w:proofErr w:type="gramStart"/>
      <w:r>
        <w:rPr>
          <w:rFonts w:cstheme="minorHAnsi"/>
          <w:bCs/>
        </w:rPr>
        <w:t>knock on</w:t>
      </w:r>
      <w:proofErr w:type="gramEnd"/>
      <w:r>
        <w:rPr>
          <w:rFonts w:cstheme="minorHAnsi"/>
          <w:bCs/>
        </w:rPr>
        <w:t xml:space="preserve"> effect.</w:t>
      </w:r>
    </w:p>
    <w:p w14:paraId="2A043479" w14:textId="758A2009" w:rsidR="00973CF8" w:rsidRDefault="00171FEB" w:rsidP="000B3D48">
      <w:pPr>
        <w:spacing w:after="360"/>
        <w:jc w:val="both"/>
        <w:rPr>
          <w:rFonts w:cstheme="minorHAnsi"/>
          <w:bCs/>
        </w:rPr>
      </w:pPr>
      <w:r>
        <w:rPr>
          <w:rFonts w:cstheme="minorHAnsi"/>
          <w:bCs/>
        </w:rPr>
        <w:t>Grahame also explained that patients like to see their doctor face to face and phone calls or video calls are not always very well received.</w:t>
      </w:r>
      <w:r w:rsidR="00973CF8">
        <w:rPr>
          <w:rFonts w:cstheme="minorHAnsi"/>
          <w:bCs/>
        </w:rPr>
        <w:t xml:space="preserve"> </w:t>
      </w:r>
    </w:p>
    <w:p w14:paraId="4EFBFD11" w14:textId="61402F13" w:rsidR="00171FEB" w:rsidRDefault="00171FEB" w:rsidP="000B3D48">
      <w:pPr>
        <w:spacing w:after="360"/>
        <w:jc w:val="both"/>
        <w:rPr>
          <w:rFonts w:cstheme="minorHAnsi"/>
          <w:bCs/>
        </w:rPr>
      </w:pPr>
      <w:r>
        <w:rPr>
          <w:rFonts w:cstheme="minorHAnsi"/>
          <w:bCs/>
        </w:rPr>
        <w:t>Grahame has received a feedback request from Health Watch who are collating in</w:t>
      </w:r>
      <w:r w:rsidR="00B02DB2">
        <w:rPr>
          <w:rFonts w:cstheme="minorHAnsi"/>
          <w:bCs/>
        </w:rPr>
        <w:t>p</w:t>
      </w:r>
      <w:r>
        <w:rPr>
          <w:rFonts w:cstheme="minorHAnsi"/>
          <w:bCs/>
        </w:rPr>
        <w:t>uts regarding digital appointment</w:t>
      </w:r>
      <w:r w:rsidR="00B02DB2">
        <w:rPr>
          <w:rFonts w:cstheme="minorHAnsi"/>
          <w:bCs/>
        </w:rPr>
        <w:t>s</w:t>
      </w:r>
      <w:r>
        <w:rPr>
          <w:rFonts w:cstheme="minorHAnsi"/>
          <w:bCs/>
        </w:rPr>
        <w:t xml:space="preserve"> from patients aged over 65</w:t>
      </w:r>
      <w:r w:rsidR="00B02DB2">
        <w:rPr>
          <w:rFonts w:cstheme="minorHAnsi"/>
          <w:bCs/>
        </w:rPr>
        <w:t xml:space="preserve"> as part of a project which is looking at patient exclusion</w:t>
      </w:r>
      <w:r w:rsidR="00835D11">
        <w:rPr>
          <w:rFonts w:cstheme="minorHAnsi"/>
          <w:bCs/>
        </w:rPr>
        <w:t xml:space="preserve"> due to the current digital interactions</w:t>
      </w:r>
      <w:r>
        <w:rPr>
          <w:rFonts w:cstheme="minorHAnsi"/>
          <w:bCs/>
        </w:rPr>
        <w:t xml:space="preserve">. Val mentioned that she is a director of Health Watch. The Health Watch </w:t>
      </w:r>
      <w:r w:rsidR="00835D11">
        <w:rPr>
          <w:rFonts w:cstheme="minorHAnsi"/>
          <w:bCs/>
        </w:rPr>
        <w:t xml:space="preserve">project </w:t>
      </w:r>
      <w:r>
        <w:rPr>
          <w:rFonts w:cstheme="minorHAnsi"/>
          <w:bCs/>
        </w:rPr>
        <w:t>feedback is also being requested from surgery staff.</w:t>
      </w:r>
    </w:p>
    <w:p w14:paraId="5A4E15F5" w14:textId="765ACF67" w:rsidR="00171FEB" w:rsidRDefault="00171FEB" w:rsidP="000B3D48">
      <w:pPr>
        <w:spacing w:after="360"/>
        <w:jc w:val="both"/>
        <w:rPr>
          <w:rFonts w:cstheme="minorHAnsi"/>
          <w:bCs/>
        </w:rPr>
      </w:pPr>
      <w:r>
        <w:rPr>
          <w:rFonts w:cstheme="minorHAnsi"/>
          <w:bCs/>
        </w:rPr>
        <w:t>Liz advised that the current triage service is expected to stay in place for the foreseeable future. And all appointment types, including emergency appointments, will be carried out remotely in the first instance.</w:t>
      </w:r>
    </w:p>
    <w:p w14:paraId="14D3AB04" w14:textId="16C0BC7C" w:rsidR="00835D11" w:rsidRDefault="00835D11" w:rsidP="000B3D48">
      <w:pPr>
        <w:spacing w:after="360"/>
        <w:jc w:val="both"/>
        <w:rPr>
          <w:rFonts w:cstheme="minorHAnsi"/>
          <w:bCs/>
        </w:rPr>
      </w:pPr>
      <w:r>
        <w:rPr>
          <w:rFonts w:cstheme="minorHAnsi"/>
          <w:bCs/>
        </w:rPr>
        <w:t xml:space="preserve">Liz mentioned that the practice is doing </w:t>
      </w:r>
      <w:r w:rsidR="00D4301E">
        <w:rPr>
          <w:rFonts w:cstheme="minorHAnsi"/>
          <w:bCs/>
        </w:rPr>
        <w:t>its</w:t>
      </w:r>
      <w:r>
        <w:rPr>
          <w:rFonts w:cstheme="minorHAnsi"/>
          <w:bCs/>
        </w:rPr>
        <w:t xml:space="preserve"> best to remain fully accessible although a pre-booked appointment, before attending, is very much encouraged to help keep everyone safe.</w:t>
      </w:r>
    </w:p>
    <w:p w14:paraId="7F1B501E" w14:textId="022374FB" w:rsidR="00171FEB" w:rsidRDefault="00171FEB" w:rsidP="000B3D48">
      <w:pPr>
        <w:spacing w:after="360"/>
        <w:jc w:val="both"/>
        <w:rPr>
          <w:rFonts w:cstheme="minorHAnsi"/>
          <w:bCs/>
        </w:rPr>
      </w:pPr>
      <w:r>
        <w:rPr>
          <w:rFonts w:cstheme="minorHAnsi"/>
          <w:bCs/>
        </w:rPr>
        <w:t xml:space="preserve">Liz also explained that the practice is receiving more appointment types than ever before. Patient appointments are being made on the phone to reception, via the practice website </w:t>
      </w:r>
      <w:proofErr w:type="gramStart"/>
      <w:r>
        <w:rPr>
          <w:rFonts w:cstheme="minorHAnsi"/>
          <w:bCs/>
        </w:rPr>
        <w:t>and also</w:t>
      </w:r>
      <w:proofErr w:type="gramEnd"/>
      <w:r>
        <w:rPr>
          <w:rFonts w:cstheme="minorHAnsi"/>
          <w:bCs/>
        </w:rPr>
        <w:t xml:space="preserve"> directly by the staff on the 111 service. </w:t>
      </w:r>
    </w:p>
    <w:p w14:paraId="33922FFE" w14:textId="1647935D" w:rsidR="00171FEB" w:rsidRDefault="00A06063" w:rsidP="000B3D48">
      <w:pPr>
        <w:spacing w:after="360"/>
        <w:jc w:val="both"/>
        <w:rPr>
          <w:rFonts w:cstheme="minorHAnsi"/>
          <w:bCs/>
        </w:rPr>
      </w:pPr>
      <w:r>
        <w:rPr>
          <w:rFonts w:cstheme="minorHAnsi"/>
          <w:bCs/>
        </w:rPr>
        <w:t xml:space="preserve">The number of appointments carried out by the doctors is the same as it was before the covid </w:t>
      </w:r>
      <w:proofErr w:type="gramStart"/>
      <w:r>
        <w:rPr>
          <w:rFonts w:cstheme="minorHAnsi"/>
          <w:bCs/>
        </w:rPr>
        <w:t>restrictions</w:t>
      </w:r>
      <w:proofErr w:type="gramEnd"/>
      <w:r>
        <w:rPr>
          <w:rFonts w:cstheme="minorHAnsi"/>
          <w:bCs/>
        </w:rPr>
        <w:t xml:space="preserve"> but the doctors and staff are having to </w:t>
      </w:r>
      <w:r w:rsidR="00B5106C">
        <w:rPr>
          <w:rFonts w:cstheme="minorHAnsi"/>
          <w:bCs/>
        </w:rPr>
        <w:t xml:space="preserve">clean and prepare the consultation rooms between each on-site appointment. </w:t>
      </w:r>
      <w:r w:rsidR="00D4301E">
        <w:rPr>
          <w:rFonts w:cstheme="minorHAnsi"/>
          <w:bCs/>
        </w:rPr>
        <w:t>Also,</w:t>
      </w:r>
      <w:r w:rsidR="00B5106C">
        <w:rPr>
          <w:rFonts w:cstheme="minorHAnsi"/>
          <w:bCs/>
        </w:rPr>
        <w:t xml:space="preserve"> the doctors and staff are having to dress in protective </w:t>
      </w:r>
      <w:proofErr w:type="gramStart"/>
      <w:r w:rsidR="00B5106C">
        <w:rPr>
          <w:rFonts w:cstheme="minorHAnsi"/>
          <w:bCs/>
        </w:rPr>
        <w:t>kit</w:t>
      </w:r>
      <w:proofErr w:type="gramEnd"/>
      <w:r w:rsidR="00B5106C">
        <w:rPr>
          <w:rFonts w:cstheme="minorHAnsi"/>
          <w:bCs/>
        </w:rPr>
        <w:t xml:space="preserve"> and all this takes time.</w:t>
      </w:r>
    </w:p>
    <w:p w14:paraId="5D18F264" w14:textId="570049C7" w:rsidR="00B5106C" w:rsidRDefault="00B5106C" w:rsidP="000B3D48">
      <w:pPr>
        <w:spacing w:after="360"/>
        <w:jc w:val="both"/>
        <w:rPr>
          <w:rFonts w:cstheme="minorHAnsi"/>
          <w:bCs/>
        </w:rPr>
      </w:pPr>
      <w:r>
        <w:rPr>
          <w:rFonts w:cstheme="minorHAnsi"/>
          <w:bCs/>
        </w:rPr>
        <w:t xml:space="preserve">It is hoped that where patients are, perhaps, wanting a reassuring chat or some advice that does </w:t>
      </w:r>
      <w:r w:rsidR="00D4301E">
        <w:rPr>
          <w:rFonts w:cstheme="minorHAnsi"/>
          <w:bCs/>
        </w:rPr>
        <w:t>not</w:t>
      </w:r>
      <w:r>
        <w:rPr>
          <w:rFonts w:cstheme="minorHAnsi"/>
          <w:bCs/>
        </w:rPr>
        <w:t xml:space="preserve"> necessarily require a GP that the new social </w:t>
      </w:r>
      <w:r w:rsidR="00D4301E">
        <w:rPr>
          <w:rFonts w:cstheme="minorHAnsi"/>
          <w:bCs/>
        </w:rPr>
        <w:t>prescribers</w:t>
      </w:r>
      <w:r>
        <w:rPr>
          <w:rFonts w:cstheme="minorHAnsi"/>
          <w:bCs/>
        </w:rPr>
        <w:t xml:space="preserve"> service might help pick up some of the workload. The social prescribers will work directly with the practice once established.</w:t>
      </w:r>
    </w:p>
    <w:p w14:paraId="1529BAF6" w14:textId="77777777" w:rsidR="00B5106C" w:rsidRDefault="00B5106C" w:rsidP="000B3D48">
      <w:pPr>
        <w:spacing w:after="360"/>
        <w:jc w:val="both"/>
        <w:rPr>
          <w:rFonts w:cstheme="minorHAnsi"/>
          <w:bCs/>
        </w:rPr>
      </w:pPr>
      <w:r>
        <w:rPr>
          <w:rFonts w:cstheme="minorHAnsi"/>
          <w:bCs/>
        </w:rPr>
        <w:t xml:space="preserve">The social prescribers will help patients find appropriate services other than those offered at the </w:t>
      </w:r>
      <w:proofErr w:type="gramStart"/>
      <w:r>
        <w:rPr>
          <w:rFonts w:cstheme="minorHAnsi"/>
          <w:bCs/>
        </w:rPr>
        <w:t>surgery</w:t>
      </w:r>
      <w:proofErr w:type="gramEnd"/>
      <w:r>
        <w:rPr>
          <w:rFonts w:cstheme="minorHAnsi"/>
          <w:bCs/>
        </w:rPr>
        <w:t xml:space="preserve"> and they will sign post, for instance, to:</w:t>
      </w:r>
    </w:p>
    <w:p w14:paraId="76573200" w14:textId="77777777" w:rsidR="00B5106C" w:rsidRDefault="00B5106C" w:rsidP="009824DD">
      <w:pPr>
        <w:pStyle w:val="ListParagraph"/>
        <w:numPr>
          <w:ilvl w:val="0"/>
          <w:numId w:val="12"/>
        </w:numPr>
        <w:spacing w:after="360"/>
        <w:jc w:val="both"/>
        <w:rPr>
          <w:rFonts w:cstheme="minorHAnsi"/>
          <w:bCs/>
        </w:rPr>
      </w:pPr>
      <w:r w:rsidRPr="00B5106C">
        <w:rPr>
          <w:rFonts w:cstheme="minorHAnsi"/>
          <w:bCs/>
        </w:rPr>
        <w:lastRenderedPageBreak/>
        <w:t xml:space="preserve">Local pharmacies / pharmacists </w:t>
      </w:r>
    </w:p>
    <w:p w14:paraId="7F4A3208" w14:textId="28A78E37" w:rsidR="00B5106C" w:rsidRDefault="00B5106C" w:rsidP="009824DD">
      <w:pPr>
        <w:pStyle w:val="ListParagraph"/>
        <w:numPr>
          <w:ilvl w:val="0"/>
          <w:numId w:val="12"/>
        </w:numPr>
        <w:spacing w:after="360"/>
        <w:jc w:val="both"/>
        <w:rPr>
          <w:rFonts w:cstheme="minorHAnsi"/>
          <w:bCs/>
        </w:rPr>
      </w:pPr>
      <w:r>
        <w:rPr>
          <w:rFonts w:cstheme="minorHAnsi"/>
          <w:bCs/>
        </w:rPr>
        <w:t xml:space="preserve">Darlington Musculoskeletal (MSK) Service – 01325 728988 </w:t>
      </w:r>
    </w:p>
    <w:p w14:paraId="66AE65E9" w14:textId="40CFA93B" w:rsidR="00B5106C" w:rsidRDefault="00B5106C" w:rsidP="009824DD">
      <w:pPr>
        <w:pStyle w:val="ListParagraph"/>
        <w:numPr>
          <w:ilvl w:val="0"/>
          <w:numId w:val="12"/>
        </w:numPr>
        <w:spacing w:after="360"/>
        <w:jc w:val="both"/>
        <w:rPr>
          <w:rFonts w:cstheme="minorHAnsi"/>
          <w:bCs/>
        </w:rPr>
      </w:pPr>
      <w:r>
        <w:rPr>
          <w:rFonts w:cstheme="minorHAnsi"/>
          <w:bCs/>
        </w:rPr>
        <w:t>MECS</w:t>
      </w:r>
      <w:r w:rsidRPr="00B5106C">
        <w:rPr>
          <w:rFonts w:cstheme="minorHAnsi"/>
          <w:bCs/>
        </w:rPr>
        <w:t xml:space="preserve"> </w:t>
      </w:r>
      <w:r>
        <w:rPr>
          <w:rFonts w:cstheme="minorHAnsi"/>
          <w:bCs/>
        </w:rPr>
        <w:t xml:space="preserve">(Minor Eye Conditions Service) </w:t>
      </w:r>
      <w:r w:rsidR="00B02DB2">
        <w:rPr>
          <w:rFonts w:cstheme="minorHAnsi"/>
          <w:bCs/>
        </w:rPr>
        <w:t>–</w:t>
      </w:r>
      <w:r>
        <w:rPr>
          <w:rFonts w:cstheme="minorHAnsi"/>
          <w:bCs/>
        </w:rPr>
        <w:t xml:space="preserve"> </w:t>
      </w:r>
      <w:r w:rsidR="00B02DB2">
        <w:rPr>
          <w:rFonts w:cstheme="minorHAnsi"/>
          <w:bCs/>
        </w:rPr>
        <w:t>see practice website for details</w:t>
      </w:r>
    </w:p>
    <w:p w14:paraId="799C1BE4" w14:textId="3897A3A7" w:rsidR="00B02DB2" w:rsidRDefault="00B02DB2" w:rsidP="009824DD">
      <w:pPr>
        <w:pStyle w:val="ListParagraph"/>
        <w:numPr>
          <w:ilvl w:val="0"/>
          <w:numId w:val="12"/>
        </w:numPr>
        <w:spacing w:after="360"/>
        <w:jc w:val="both"/>
        <w:rPr>
          <w:rFonts w:cstheme="minorHAnsi"/>
          <w:bCs/>
        </w:rPr>
      </w:pPr>
      <w:r>
        <w:rPr>
          <w:rFonts w:cstheme="minorHAnsi"/>
          <w:bCs/>
        </w:rPr>
        <w:t>And other services as described on the practice website appointments page</w:t>
      </w:r>
    </w:p>
    <w:p w14:paraId="2C6E0095" w14:textId="13190F7A" w:rsidR="00B02DB2" w:rsidRDefault="00B02DB2" w:rsidP="00B02DB2">
      <w:pPr>
        <w:pStyle w:val="ListParagraph"/>
        <w:spacing w:after="360"/>
        <w:jc w:val="both"/>
        <w:rPr>
          <w:rFonts w:cstheme="minorHAnsi"/>
          <w:bCs/>
        </w:rPr>
      </w:pPr>
    </w:p>
    <w:p w14:paraId="512A16A4" w14:textId="41F00873" w:rsidR="00DC35B3" w:rsidRPr="00971771" w:rsidRDefault="00DC35B3" w:rsidP="006152CD">
      <w:pPr>
        <w:spacing w:after="360"/>
        <w:jc w:val="both"/>
        <w:rPr>
          <w:rFonts w:cstheme="minorHAnsi"/>
          <w:b/>
          <w:bCs/>
        </w:rPr>
      </w:pPr>
      <w:r w:rsidRPr="00971771">
        <w:rPr>
          <w:rFonts w:cstheme="minorHAnsi"/>
          <w:b/>
          <w:bCs/>
        </w:rPr>
        <w:t>AOB</w:t>
      </w:r>
    </w:p>
    <w:p w14:paraId="707262BF" w14:textId="25C8E19B" w:rsidR="00AD1582" w:rsidRDefault="00B02DB2" w:rsidP="006152CD">
      <w:pPr>
        <w:spacing w:after="360"/>
        <w:jc w:val="both"/>
        <w:rPr>
          <w:rFonts w:cstheme="minorHAnsi"/>
        </w:rPr>
      </w:pPr>
      <w:r>
        <w:rPr>
          <w:rFonts w:cstheme="minorHAnsi"/>
          <w:b/>
        </w:rPr>
        <w:t xml:space="preserve">‘Spread the word’ </w:t>
      </w:r>
      <w:r w:rsidR="003C4EC7">
        <w:rPr>
          <w:rFonts w:cstheme="minorHAnsi"/>
        </w:rPr>
        <w:t>–</w:t>
      </w:r>
      <w:r w:rsidR="001252C3">
        <w:rPr>
          <w:rFonts w:cstheme="minorHAnsi"/>
        </w:rPr>
        <w:t xml:space="preserve"> </w:t>
      </w:r>
      <w:r>
        <w:rPr>
          <w:rFonts w:cstheme="minorHAnsi"/>
        </w:rPr>
        <w:t>Liz advised that the reception team is getting a lot of flak from a minority of patients and a kind word for the team should be encouraged.</w:t>
      </w:r>
    </w:p>
    <w:p w14:paraId="2683ACA9" w14:textId="02764BF4" w:rsidR="00B02DB2" w:rsidRDefault="00B02DB2" w:rsidP="006152CD">
      <w:pPr>
        <w:spacing w:after="360"/>
        <w:jc w:val="both"/>
        <w:rPr>
          <w:rFonts w:cstheme="minorHAnsi"/>
        </w:rPr>
      </w:pPr>
      <w:r>
        <w:rPr>
          <w:rFonts w:cstheme="minorHAnsi"/>
        </w:rPr>
        <w:t xml:space="preserve">Val asked what processes are in place to protect staff from abuse and Liz explained that warning letters can be sent to patients if they abuse the service. And in extreme cases the police will be </w:t>
      </w:r>
      <w:proofErr w:type="gramStart"/>
      <w:r>
        <w:rPr>
          <w:rFonts w:cstheme="minorHAnsi"/>
        </w:rPr>
        <w:t>called</w:t>
      </w:r>
      <w:proofErr w:type="gramEnd"/>
      <w:r>
        <w:rPr>
          <w:rFonts w:cstheme="minorHAnsi"/>
        </w:rPr>
        <w:t xml:space="preserve"> and patients struck off the list.</w:t>
      </w:r>
    </w:p>
    <w:p w14:paraId="0F4C80B9" w14:textId="22125A66" w:rsidR="00B02DB2" w:rsidRDefault="00B02DB2" w:rsidP="006152CD">
      <w:pPr>
        <w:spacing w:after="360"/>
        <w:jc w:val="both"/>
        <w:rPr>
          <w:rFonts w:cstheme="minorHAnsi"/>
        </w:rPr>
      </w:pPr>
      <w:r>
        <w:rPr>
          <w:rFonts w:cstheme="minorHAnsi"/>
        </w:rPr>
        <w:t xml:space="preserve">Val voiced her praise for the staff and the fine service that they provide. She also mentioned that the first contact these days is much improved and very pleasant indeed which is a credit to Liz, </w:t>
      </w:r>
      <w:proofErr w:type="gramStart"/>
      <w:r>
        <w:rPr>
          <w:rFonts w:cstheme="minorHAnsi"/>
        </w:rPr>
        <w:t>Jan</w:t>
      </w:r>
      <w:proofErr w:type="gramEnd"/>
      <w:r>
        <w:rPr>
          <w:rFonts w:cstheme="minorHAnsi"/>
        </w:rPr>
        <w:t xml:space="preserve"> and the whole team.</w:t>
      </w:r>
    </w:p>
    <w:p w14:paraId="00412D16" w14:textId="359BD9D4" w:rsidR="00B625AF" w:rsidRDefault="00835D11" w:rsidP="00835D11">
      <w:pPr>
        <w:spacing w:after="360"/>
        <w:jc w:val="both"/>
        <w:rPr>
          <w:rFonts w:cstheme="minorHAnsi"/>
        </w:rPr>
      </w:pPr>
      <w:r>
        <w:rPr>
          <w:rFonts w:cstheme="minorHAnsi"/>
          <w:b/>
        </w:rPr>
        <w:t>Middleton pharmacy</w:t>
      </w:r>
      <w:r w:rsidRPr="00835D11">
        <w:rPr>
          <w:rFonts w:cstheme="minorHAnsi"/>
        </w:rPr>
        <w:t xml:space="preserve"> – deliveries to vulnerable patients are in effect again due to the current lockdown.</w:t>
      </w:r>
    </w:p>
    <w:p w14:paraId="5F846B86" w14:textId="77777777" w:rsidR="00CA03AF" w:rsidRPr="00971771" w:rsidRDefault="00CA03AF" w:rsidP="00CA03AF">
      <w:pPr>
        <w:spacing w:after="360"/>
        <w:jc w:val="both"/>
        <w:rPr>
          <w:rFonts w:cstheme="minorHAnsi"/>
          <w:b/>
          <w:bCs/>
        </w:rPr>
      </w:pPr>
      <w:r w:rsidRPr="00971771">
        <w:rPr>
          <w:rFonts w:cstheme="minorHAnsi"/>
          <w:b/>
          <w:bCs/>
        </w:rPr>
        <w:t>Next PPG meeting</w:t>
      </w:r>
    </w:p>
    <w:p w14:paraId="761DEABD" w14:textId="28BD35A0" w:rsidR="00CA03AF" w:rsidRPr="00971771" w:rsidRDefault="00CA03AF" w:rsidP="00CA03AF">
      <w:pPr>
        <w:spacing w:after="360"/>
        <w:jc w:val="both"/>
        <w:rPr>
          <w:rFonts w:cstheme="minorHAnsi"/>
        </w:rPr>
      </w:pPr>
      <w:r>
        <w:rPr>
          <w:rFonts w:cstheme="minorHAnsi"/>
        </w:rPr>
        <w:t xml:space="preserve">To be arranged </w:t>
      </w:r>
      <w:r w:rsidR="00835D11">
        <w:rPr>
          <w:rFonts w:cstheme="minorHAnsi"/>
        </w:rPr>
        <w:t>for the second half of January 2021</w:t>
      </w:r>
      <w:r>
        <w:rPr>
          <w:rFonts w:cstheme="minorHAnsi"/>
        </w:rPr>
        <w:t>.</w:t>
      </w:r>
    </w:p>
    <w:p w14:paraId="4891D0CB" w14:textId="0357A295" w:rsidR="00020E2F" w:rsidRPr="00971771" w:rsidRDefault="00020E2F" w:rsidP="00581019">
      <w:pPr>
        <w:spacing w:after="360"/>
        <w:rPr>
          <w:rFonts w:cstheme="minorHAnsi"/>
          <w:b/>
        </w:rPr>
      </w:pPr>
      <w:r w:rsidRPr="00971771">
        <w:rPr>
          <w:rFonts w:cstheme="minorHAnsi"/>
          <w:b/>
        </w:rPr>
        <w:t>Actions</w:t>
      </w:r>
    </w:p>
    <w:tbl>
      <w:tblPr>
        <w:tblStyle w:val="TableGrid"/>
        <w:tblW w:w="5000" w:type="pct"/>
        <w:shd w:val="clear" w:color="auto" w:fill="F2F2F2" w:themeFill="background1" w:themeFillShade="F2"/>
        <w:tblLook w:val="04A0" w:firstRow="1" w:lastRow="0" w:firstColumn="1" w:lastColumn="0" w:noHBand="0" w:noVBand="1"/>
        <w:tblCaption w:val="Actions"/>
      </w:tblPr>
      <w:tblGrid>
        <w:gridCol w:w="1019"/>
        <w:gridCol w:w="3980"/>
        <w:gridCol w:w="1978"/>
        <w:gridCol w:w="876"/>
        <w:gridCol w:w="1163"/>
      </w:tblGrid>
      <w:tr w:rsidR="00DF4803" w:rsidRPr="00971771" w14:paraId="5BB51773" w14:textId="1856A934" w:rsidTr="005C52D0">
        <w:trPr>
          <w:tblHeader/>
        </w:trPr>
        <w:tc>
          <w:tcPr>
            <w:tcW w:w="565" w:type="pct"/>
            <w:shd w:val="clear" w:color="auto" w:fill="F2F2F2" w:themeFill="background1" w:themeFillShade="F2"/>
          </w:tcPr>
          <w:p w14:paraId="41C664D9" w14:textId="77777777" w:rsidR="00DF4803" w:rsidRPr="00971771" w:rsidRDefault="00DF4803" w:rsidP="00DF4803">
            <w:pPr>
              <w:jc w:val="center"/>
              <w:rPr>
                <w:rFonts w:cstheme="minorHAnsi"/>
                <w:color w:val="595959" w:themeColor="text1" w:themeTint="A6"/>
              </w:rPr>
            </w:pPr>
            <w:r w:rsidRPr="00971771">
              <w:rPr>
                <w:rFonts w:cstheme="minorHAnsi"/>
                <w:color w:val="595959" w:themeColor="text1" w:themeTint="A6"/>
              </w:rPr>
              <w:t>Number</w:t>
            </w:r>
          </w:p>
        </w:tc>
        <w:tc>
          <w:tcPr>
            <w:tcW w:w="2207" w:type="pct"/>
            <w:shd w:val="clear" w:color="auto" w:fill="F2F2F2" w:themeFill="background1" w:themeFillShade="F2"/>
          </w:tcPr>
          <w:p w14:paraId="7317BDE8"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Description</w:t>
            </w:r>
          </w:p>
        </w:tc>
        <w:tc>
          <w:tcPr>
            <w:tcW w:w="1097" w:type="pct"/>
            <w:shd w:val="clear" w:color="auto" w:fill="F2F2F2" w:themeFill="background1" w:themeFillShade="F2"/>
          </w:tcPr>
          <w:p w14:paraId="70DD6EC1"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Action</w:t>
            </w:r>
          </w:p>
        </w:tc>
        <w:tc>
          <w:tcPr>
            <w:tcW w:w="486" w:type="pct"/>
            <w:shd w:val="clear" w:color="auto" w:fill="F2F2F2" w:themeFill="background1" w:themeFillShade="F2"/>
          </w:tcPr>
          <w:p w14:paraId="79EEDD84"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Owner</w:t>
            </w:r>
          </w:p>
        </w:tc>
        <w:tc>
          <w:tcPr>
            <w:tcW w:w="645" w:type="pct"/>
            <w:shd w:val="clear" w:color="auto" w:fill="F2F2F2" w:themeFill="background1" w:themeFillShade="F2"/>
          </w:tcPr>
          <w:p w14:paraId="4FA5E072" w14:textId="68760B79" w:rsidR="00DF4803" w:rsidRPr="00971771" w:rsidRDefault="00DF4803" w:rsidP="00DF4803">
            <w:pPr>
              <w:rPr>
                <w:rFonts w:cstheme="minorHAnsi"/>
                <w:color w:val="595959" w:themeColor="text1" w:themeTint="A6"/>
              </w:rPr>
            </w:pPr>
            <w:r w:rsidRPr="00971771">
              <w:rPr>
                <w:rFonts w:cstheme="minorHAnsi"/>
                <w:color w:val="595959" w:themeColor="text1" w:themeTint="A6"/>
              </w:rPr>
              <w:t>Status</w:t>
            </w:r>
          </w:p>
        </w:tc>
      </w:tr>
      <w:tr w:rsidR="00835D11" w:rsidRPr="00971771" w14:paraId="78E49487" w14:textId="77777777" w:rsidTr="005C52D0">
        <w:tc>
          <w:tcPr>
            <w:tcW w:w="565" w:type="pct"/>
            <w:shd w:val="clear" w:color="auto" w:fill="F2F2F2" w:themeFill="background1" w:themeFillShade="F2"/>
          </w:tcPr>
          <w:p w14:paraId="45BFD429" w14:textId="77777777" w:rsidR="00835D11" w:rsidRPr="00971771" w:rsidRDefault="00835D11" w:rsidP="00DF4803">
            <w:pPr>
              <w:jc w:val="center"/>
              <w:rPr>
                <w:rFonts w:cstheme="minorHAnsi"/>
                <w:color w:val="595959" w:themeColor="text1" w:themeTint="A6"/>
              </w:rPr>
            </w:pPr>
          </w:p>
        </w:tc>
        <w:tc>
          <w:tcPr>
            <w:tcW w:w="2207" w:type="pct"/>
            <w:shd w:val="clear" w:color="auto" w:fill="F2F2F2" w:themeFill="background1" w:themeFillShade="F2"/>
          </w:tcPr>
          <w:p w14:paraId="6B3B0820" w14:textId="77777777" w:rsidR="00835D11" w:rsidRPr="00971771" w:rsidRDefault="00835D11" w:rsidP="00DF4803">
            <w:pPr>
              <w:rPr>
                <w:rFonts w:cstheme="minorHAnsi"/>
                <w:color w:val="595959" w:themeColor="text1" w:themeTint="A6"/>
              </w:rPr>
            </w:pPr>
          </w:p>
        </w:tc>
        <w:tc>
          <w:tcPr>
            <w:tcW w:w="1097" w:type="pct"/>
            <w:shd w:val="clear" w:color="auto" w:fill="F2F2F2" w:themeFill="background1" w:themeFillShade="F2"/>
          </w:tcPr>
          <w:p w14:paraId="52B3AEA8" w14:textId="77777777" w:rsidR="00835D11" w:rsidRPr="00971771" w:rsidRDefault="00835D11" w:rsidP="00DF4803">
            <w:pPr>
              <w:rPr>
                <w:rFonts w:cstheme="minorHAnsi"/>
                <w:color w:val="595959" w:themeColor="text1" w:themeTint="A6"/>
              </w:rPr>
            </w:pPr>
          </w:p>
        </w:tc>
        <w:tc>
          <w:tcPr>
            <w:tcW w:w="486" w:type="pct"/>
            <w:shd w:val="clear" w:color="auto" w:fill="F2F2F2" w:themeFill="background1" w:themeFillShade="F2"/>
          </w:tcPr>
          <w:p w14:paraId="524046C3" w14:textId="77777777" w:rsidR="00835D11" w:rsidRPr="00971771" w:rsidRDefault="00835D11" w:rsidP="00DF4803">
            <w:pPr>
              <w:rPr>
                <w:rFonts w:cstheme="minorHAnsi"/>
                <w:color w:val="595959" w:themeColor="text1" w:themeTint="A6"/>
              </w:rPr>
            </w:pPr>
          </w:p>
        </w:tc>
        <w:tc>
          <w:tcPr>
            <w:tcW w:w="645" w:type="pct"/>
            <w:shd w:val="clear" w:color="auto" w:fill="F2F2F2" w:themeFill="background1" w:themeFillShade="F2"/>
          </w:tcPr>
          <w:p w14:paraId="06E7779E" w14:textId="77777777" w:rsidR="00835D11" w:rsidRPr="00971771" w:rsidRDefault="00835D11" w:rsidP="00DF4803">
            <w:pPr>
              <w:rPr>
                <w:rFonts w:cstheme="minorHAnsi"/>
                <w:color w:val="595959" w:themeColor="text1" w:themeTint="A6"/>
              </w:rPr>
            </w:pPr>
          </w:p>
        </w:tc>
      </w:tr>
    </w:tbl>
    <w:p w14:paraId="471D3BB8" w14:textId="45EE8DD8" w:rsidR="00020E2F" w:rsidRPr="00971771" w:rsidRDefault="00020E2F" w:rsidP="00581019">
      <w:pPr>
        <w:spacing w:after="360"/>
        <w:rPr>
          <w:rFonts w:cstheme="minorHAnsi"/>
        </w:rPr>
      </w:pPr>
    </w:p>
    <w:p w14:paraId="166048C7" w14:textId="2DAB5C38" w:rsidR="00020E2F" w:rsidRPr="00971771" w:rsidRDefault="00020E2F" w:rsidP="00020E2F">
      <w:pPr>
        <w:spacing w:after="360"/>
        <w:jc w:val="center"/>
        <w:rPr>
          <w:rFonts w:cstheme="minorHAnsi"/>
          <w:color w:val="7F7F7F" w:themeColor="text1" w:themeTint="80"/>
        </w:rPr>
      </w:pPr>
      <w:r w:rsidRPr="00E57393">
        <w:rPr>
          <w:rFonts w:cstheme="minorHAnsi"/>
        </w:rPr>
        <w:t>--- end ---</w:t>
      </w:r>
    </w:p>
    <w:sectPr w:rsidR="00020E2F" w:rsidRPr="00971771" w:rsidSect="009717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2677" w14:textId="77777777" w:rsidR="00BA7A7D" w:rsidRDefault="00BA7A7D" w:rsidP="00B43941">
      <w:r>
        <w:separator/>
      </w:r>
    </w:p>
  </w:endnote>
  <w:endnote w:type="continuationSeparator" w:id="0">
    <w:p w14:paraId="6BC1CB24" w14:textId="77777777" w:rsidR="00BA7A7D" w:rsidRDefault="00BA7A7D" w:rsidP="00B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07984543" w:rsidR="00DF4803" w:rsidRDefault="00C82465">
            <w:pPr>
              <w:pStyle w:val="Footer"/>
              <w:jc w:val="right"/>
            </w:pPr>
            <w:r>
              <w:t>0</w:t>
            </w:r>
            <w:r w:rsidR="00AD1582">
              <w:t>9/</w:t>
            </w:r>
            <w:r>
              <w:t>11</w:t>
            </w:r>
            <w:r w:rsidR="00AD1582">
              <w:t>/2020</w:t>
            </w:r>
            <w:r w:rsidR="00DF4803">
              <w:tab/>
            </w:r>
            <w:r w:rsidR="00DF4803">
              <w:tab/>
              <w:t xml:space="preserve">Page </w:t>
            </w:r>
            <w:r w:rsidR="00DF4803">
              <w:rPr>
                <w:b/>
                <w:bCs/>
              </w:rPr>
              <w:fldChar w:fldCharType="begin"/>
            </w:r>
            <w:r w:rsidR="00DF4803">
              <w:rPr>
                <w:b/>
                <w:bCs/>
              </w:rPr>
              <w:instrText xml:space="preserve"> PAGE </w:instrText>
            </w:r>
            <w:r w:rsidR="00DF4803">
              <w:rPr>
                <w:b/>
                <w:bCs/>
              </w:rPr>
              <w:fldChar w:fldCharType="separate"/>
            </w:r>
            <w:r w:rsidR="005C52D0">
              <w:rPr>
                <w:b/>
                <w:bCs/>
                <w:noProof/>
              </w:rPr>
              <w:t>5</w:t>
            </w:r>
            <w:r w:rsidR="00DF4803">
              <w:rPr>
                <w:b/>
                <w:bCs/>
              </w:rPr>
              <w:fldChar w:fldCharType="end"/>
            </w:r>
            <w:r w:rsidR="00DF4803">
              <w:t xml:space="preserve"> of </w:t>
            </w:r>
            <w:r w:rsidR="00DF4803">
              <w:rPr>
                <w:b/>
                <w:bCs/>
              </w:rPr>
              <w:fldChar w:fldCharType="begin"/>
            </w:r>
            <w:r w:rsidR="00DF4803">
              <w:rPr>
                <w:b/>
                <w:bCs/>
              </w:rPr>
              <w:instrText xml:space="preserve"> NUMPAGES  </w:instrText>
            </w:r>
            <w:r w:rsidR="00DF4803">
              <w:rPr>
                <w:b/>
                <w:bCs/>
              </w:rPr>
              <w:fldChar w:fldCharType="separate"/>
            </w:r>
            <w:r w:rsidR="005C52D0">
              <w:rPr>
                <w:b/>
                <w:bCs/>
                <w:noProof/>
              </w:rPr>
              <w:t>5</w:t>
            </w:r>
            <w:r w:rsidR="00DF4803">
              <w:rPr>
                <w:b/>
                <w:bCs/>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B937" w14:textId="77777777" w:rsidR="00BA7A7D" w:rsidRDefault="00BA7A7D" w:rsidP="00B43941">
      <w:r>
        <w:separator/>
      </w:r>
    </w:p>
  </w:footnote>
  <w:footnote w:type="continuationSeparator" w:id="0">
    <w:p w14:paraId="49E954E4" w14:textId="77777777" w:rsidR="00BA7A7D" w:rsidRDefault="00BA7A7D" w:rsidP="00B4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41B" w14:textId="7753F291" w:rsidR="00DF4803" w:rsidRPr="00C82465" w:rsidRDefault="00D54FFB" w:rsidP="00B43941">
    <w:pPr>
      <w:pStyle w:val="Header"/>
      <w:jc w:val="center"/>
      <w:rPr>
        <w:b/>
        <w:sz w:val="28"/>
        <w:szCs w:val="28"/>
      </w:rPr>
    </w:pPr>
    <w:r w:rsidRPr="00C82465">
      <w:rPr>
        <w:b/>
        <w:sz w:val="28"/>
        <w:szCs w:val="28"/>
      </w:rPr>
      <w:t>St George’s Medical Practice</w:t>
    </w:r>
    <w:r w:rsidR="00DF4803" w:rsidRPr="00C82465">
      <w:rPr>
        <w:b/>
        <w:sz w:val="28"/>
        <w:szCs w:val="28"/>
      </w:rPr>
      <w:t xml:space="preserve"> – Patient Participation Group</w:t>
    </w:r>
    <w:r w:rsidR="00C82465" w:rsidRPr="00C82465">
      <w:rPr>
        <w:b/>
        <w:sz w:val="28"/>
        <w:szCs w:val="28"/>
      </w:rPr>
      <w:t xml:space="preserve"> </w:t>
    </w:r>
    <w:r w:rsidR="00C82465">
      <w:rPr>
        <w:b/>
        <w:sz w:val="28"/>
        <w:szCs w:val="28"/>
      </w:rPr>
      <w:t xml:space="preserve">--- </w:t>
    </w:r>
    <w:r w:rsidR="00DF4803" w:rsidRPr="00C82465">
      <w:rPr>
        <w:b/>
        <w:sz w:val="28"/>
        <w:szCs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75C0"/>
    <w:multiLevelType w:val="hybridMultilevel"/>
    <w:tmpl w:val="2C02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C974D9"/>
    <w:multiLevelType w:val="hybridMultilevel"/>
    <w:tmpl w:val="EDD0E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B560C2"/>
    <w:multiLevelType w:val="hybridMultilevel"/>
    <w:tmpl w:val="90104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933374">
    <w:abstractNumId w:val="10"/>
  </w:num>
  <w:num w:numId="2" w16cid:durableId="1495296382">
    <w:abstractNumId w:val="7"/>
  </w:num>
  <w:num w:numId="3" w16cid:durableId="1034355181">
    <w:abstractNumId w:val="8"/>
  </w:num>
  <w:num w:numId="4" w16cid:durableId="440884071">
    <w:abstractNumId w:val="3"/>
  </w:num>
  <w:num w:numId="5" w16cid:durableId="1107459127">
    <w:abstractNumId w:val="2"/>
  </w:num>
  <w:num w:numId="6" w16cid:durableId="1789927163">
    <w:abstractNumId w:val="9"/>
  </w:num>
  <w:num w:numId="7" w16cid:durableId="683361362">
    <w:abstractNumId w:val="1"/>
  </w:num>
  <w:num w:numId="8" w16cid:durableId="1374963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485758">
    <w:abstractNumId w:val="6"/>
  </w:num>
  <w:num w:numId="10" w16cid:durableId="373623630">
    <w:abstractNumId w:val="4"/>
  </w:num>
  <w:num w:numId="11" w16cid:durableId="1804151007">
    <w:abstractNumId w:val="5"/>
  </w:num>
  <w:num w:numId="12" w16cid:durableId="101811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0B"/>
    <w:rsid w:val="000040D7"/>
    <w:rsid w:val="00005222"/>
    <w:rsid w:val="00010B5F"/>
    <w:rsid w:val="0001159A"/>
    <w:rsid w:val="00017E1C"/>
    <w:rsid w:val="00020E2F"/>
    <w:rsid w:val="00022D55"/>
    <w:rsid w:val="0003020E"/>
    <w:rsid w:val="000451FD"/>
    <w:rsid w:val="00052EB1"/>
    <w:rsid w:val="00085CE6"/>
    <w:rsid w:val="00090294"/>
    <w:rsid w:val="00094511"/>
    <w:rsid w:val="000A2B3E"/>
    <w:rsid w:val="000B3D48"/>
    <w:rsid w:val="000F2167"/>
    <w:rsid w:val="001252C3"/>
    <w:rsid w:val="00130FE4"/>
    <w:rsid w:val="00131E6A"/>
    <w:rsid w:val="001532BA"/>
    <w:rsid w:val="00171FEB"/>
    <w:rsid w:val="00176D21"/>
    <w:rsid w:val="001A00D1"/>
    <w:rsid w:val="001A11FF"/>
    <w:rsid w:val="001B42C2"/>
    <w:rsid w:val="001C234E"/>
    <w:rsid w:val="001C5626"/>
    <w:rsid w:val="001C599E"/>
    <w:rsid w:val="001D1EF3"/>
    <w:rsid w:val="001D6D70"/>
    <w:rsid w:val="00217436"/>
    <w:rsid w:val="00220471"/>
    <w:rsid w:val="0024031A"/>
    <w:rsid w:val="0028487A"/>
    <w:rsid w:val="00284922"/>
    <w:rsid w:val="00285EA1"/>
    <w:rsid w:val="002927FD"/>
    <w:rsid w:val="00292AE6"/>
    <w:rsid w:val="002D0198"/>
    <w:rsid w:val="0032250B"/>
    <w:rsid w:val="00331084"/>
    <w:rsid w:val="00353A3D"/>
    <w:rsid w:val="00354463"/>
    <w:rsid w:val="00356959"/>
    <w:rsid w:val="0036448B"/>
    <w:rsid w:val="003A5A59"/>
    <w:rsid w:val="003C4870"/>
    <w:rsid w:val="003C4EC7"/>
    <w:rsid w:val="004001C2"/>
    <w:rsid w:val="0040127A"/>
    <w:rsid w:val="00452906"/>
    <w:rsid w:val="004A3A69"/>
    <w:rsid w:val="004B0CFC"/>
    <w:rsid w:val="004D1F29"/>
    <w:rsid w:val="004D5E75"/>
    <w:rsid w:val="00513B02"/>
    <w:rsid w:val="00521F3C"/>
    <w:rsid w:val="00581019"/>
    <w:rsid w:val="005A0312"/>
    <w:rsid w:val="005A5899"/>
    <w:rsid w:val="005C0F8E"/>
    <w:rsid w:val="005C52D0"/>
    <w:rsid w:val="005C5C8E"/>
    <w:rsid w:val="006152CD"/>
    <w:rsid w:val="006455EE"/>
    <w:rsid w:val="00652141"/>
    <w:rsid w:val="006606FC"/>
    <w:rsid w:val="006613AA"/>
    <w:rsid w:val="00667545"/>
    <w:rsid w:val="0068272E"/>
    <w:rsid w:val="00697D4D"/>
    <w:rsid w:val="006C6AAE"/>
    <w:rsid w:val="006E0F65"/>
    <w:rsid w:val="006E2FB4"/>
    <w:rsid w:val="00706895"/>
    <w:rsid w:val="00723621"/>
    <w:rsid w:val="00757D80"/>
    <w:rsid w:val="007D0FCD"/>
    <w:rsid w:val="007D2400"/>
    <w:rsid w:val="00810268"/>
    <w:rsid w:val="00811BBD"/>
    <w:rsid w:val="00835D11"/>
    <w:rsid w:val="008841B6"/>
    <w:rsid w:val="00892D3A"/>
    <w:rsid w:val="00900B01"/>
    <w:rsid w:val="00901255"/>
    <w:rsid w:val="00902942"/>
    <w:rsid w:val="00906229"/>
    <w:rsid w:val="00920D56"/>
    <w:rsid w:val="0093704F"/>
    <w:rsid w:val="00961988"/>
    <w:rsid w:val="00971771"/>
    <w:rsid w:val="00973CF8"/>
    <w:rsid w:val="009946CA"/>
    <w:rsid w:val="00995DE2"/>
    <w:rsid w:val="0099674C"/>
    <w:rsid w:val="009A087D"/>
    <w:rsid w:val="009E7AB8"/>
    <w:rsid w:val="00A01643"/>
    <w:rsid w:val="00A06063"/>
    <w:rsid w:val="00A3491D"/>
    <w:rsid w:val="00A4685B"/>
    <w:rsid w:val="00A55F6D"/>
    <w:rsid w:val="00A807BA"/>
    <w:rsid w:val="00AB3750"/>
    <w:rsid w:val="00AD1582"/>
    <w:rsid w:val="00AF2B8D"/>
    <w:rsid w:val="00B02DB2"/>
    <w:rsid w:val="00B05F94"/>
    <w:rsid w:val="00B16629"/>
    <w:rsid w:val="00B43941"/>
    <w:rsid w:val="00B5106C"/>
    <w:rsid w:val="00B604A9"/>
    <w:rsid w:val="00B625AF"/>
    <w:rsid w:val="00B75C60"/>
    <w:rsid w:val="00B8757C"/>
    <w:rsid w:val="00BA7A7D"/>
    <w:rsid w:val="00C1003D"/>
    <w:rsid w:val="00C14B88"/>
    <w:rsid w:val="00C532B2"/>
    <w:rsid w:val="00C56C40"/>
    <w:rsid w:val="00C571C0"/>
    <w:rsid w:val="00C82465"/>
    <w:rsid w:val="00CA03AF"/>
    <w:rsid w:val="00CD1059"/>
    <w:rsid w:val="00CD7F7E"/>
    <w:rsid w:val="00CE1294"/>
    <w:rsid w:val="00CE7F38"/>
    <w:rsid w:val="00D120FC"/>
    <w:rsid w:val="00D4301E"/>
    <w:rsid w:val="00D47F90"/>
    <w:rsid w:val="00D54FFB"/>
    <w:rsid w:val="00D604E5"/>
    <w:rsid w:val="00D86736"/>
    <w:rsid w:val="00D915ED"/>
    <w:rsid w:val="00D91772"/>
    <w:rsid w:val="00DA059B"/>
    <w:rsid w:val="00DA0E8A"/>
    <w:rsid w:val="00DC35B3"/>
    <w:rsid w:val="00DD2A97"/>
    <w:rsid w:val="00DE65E2"/>
    <w:rsid w:val="00DF248B"/>
    <w:rsid w:val="00DF4803"/>
    <w:rsid w:val="00E13956"/>
    <w:rsid w:val="00E170CA"/>
    <w:rsid w:val="00E361CA"/>
    <w:rsid w:val="00E40B90"/>
    <w:rsid w:val="00E55373"/>
    <w:rsid w:val="00E57393"/>
    <w:rsid w:val="00E6000F"/>
    <w:rsid w:val="00EB6F94"/>
    <w:rsid w:val="00EF0A48"/>
    <w:rsid w:val="00F04F02"/>
    <w:rsid w:val="00F14D67"/>
    <w:rsid w:val="00F204F2"/>
    <w:rsid w:val="00F66F1B"/>
    <w:rsid w:val="00F711B2"/>
    <w:rsid w:val="00F76309"/>
    <w:rsid w:val="00F84C6E"/>
    <w:rsid w:val="00F94465"/>
    <w:rsid w:val="00FA16FD"/>
    <w:rsid w:val="00FA7490"/>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639E"/>
  <w15:docId w15:val="{891F995D-0E0F-4771-B339-2DF72163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71"/>
    <w:rPr>
      <w:sz w:val="24"/>
      <w:szCs w:val="24"/>
    </w:rPr>
  </w:style>
  <w:style w:type="paragraph" w:styleId="Heading1">
    <w:name w:val="heading 1"/>
    <w:basedOn w:val="Normal"/>
    <w:next w:val="Normal"/>
    <w:link w:val="Heading1Char"/>
    <w:uiPriority w:val="9"/>
    <w:qFormat/>
    <w:rsid w:val="0097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1771"/>
    <w:pPr>
      <w:spacing w:before="240" w:after="60"/>
      <w:outlineLvl w:val="6"/>
    </w:pPr>
  </w:style>
  <w:style w:type="paragraph" w:styleId="Heading8">
    <w:name w:val="heading 8"/>
    <w:basedOn w:val="Normal"/>
    <w:next w:val="Normal"/>
    <w:link w:val="Heading8Char"/>
    <w:uiPriority w:val="9"/>
    <w:semiHidden/>
    <w:unhideWhenUsed/>
    <w:qFormat/>
    <w:rsid w:val="00971771"/>
    <w:pPr>
      <w:spacing w:before="240" w:after="60"/>
      <w:outlineLvl w:val="7"/>
    </w:pPr>
    <w:rPr>
      <w:i/>
      <w:iCs/>
    </w:rPr>
  </w:style>
  <w:style w:type="paragraph" w:styleId="Heading9">
    <w:name w:val="heading 9"/>
    <w:basedOn w:val="Normal"/>
    <w:next w:val="Normal"/>
    <w:link w:val="Heading9Char"/>
    <w:uiPriority w:val="9"/>
    <w:semiHidden/>
    <w:unhideWhenUsed/>
    <w:qFormat/>
    <w:rsid w:val="0097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771"/>
    <w:pPr>
      <w:ind w:left="720"/>
      <w:contextualSpacing/>
    </w:pPr>
  </w:style>
  <w:style w:type="paragraph" w:styleId="Header">
    <w:name w:val="header"/>
    <w:basedOn w:val="Normal"/>
    <w:link w:val="HeaderChar"/>
    <w:uiPriority w:val="99"/>
    <w:unhideWhenUsed/>
    <w:rsid w:val="00B43941"/>
    <w:pPr>
      <w:tabs>
        <w:tab w:val="center" w:pos="4513"/>
        <w:tab w:val="right" w:pos="9026"/>
      </w:tabs>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customStyle="1" w:styleId="Mention1">
    <w:name w:val="Mention1"/>
    <w:basedOn w:val="DefaultParagraphFont"/>
    <w:uiPriority w:val="99"/>
    <w:semiHidden/>
    <w:unhideWhenUsed/>
    <w:rsid w:val="005A5899"/>
    <w:rPr>
      <w:color w:val="2B579A"/>
      <w:shd w:val="clear" w:color="auto" w:fill="E6E6E6"/>
    </w:rPr>
  </w:style>
  <w:style w:type="character" w:customStyle="1" w:styleId="UnresolvedMention1">
    <w:name w:val="Unresolved Mention1"/>
    <w:basedOn w:val="DefaultParagraphFont"/>
    <w:uiPriority w:val="99"/>
    <w:semiHidden/>
    <w:unhideWhenUsed/>
    <w:rsid w:val="00F76309"/>
    <w:rPr>
      <w:color w:val="605E5C"/>
      <w:shd w:val="clear" w:color="auto" w:fill="E1DFDD"/>
    </w:rPr>
  </w:style>
  <w:style w:type="character" w:customStyle="1" w:styleId="Heading1Char">
    <w:name w:val="Heading 1 Char"/>
    <w:basedOn w:val="DefaultParagraphFont"/>
    <w:link w:val="Heading1"/>
    <w:uiPriority w:val="9"/>
    <w:rsid w:val="0097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1771"/>
    <w:rPr>
      <w:b/>
      <w:bCs/>
      <w:sz w:val="28"/>
      <w:szCs w:val="28"/>
    </w:rPr>
  </w:style>
  <w:style w:type="character" w:customStyle="1" w:styleId="Heading5Char">
    <w:name w:val="Heading 5 Char"/>
    <w:basedOn w:val="DefaultParagraphFont"/>
    <w:link w:val="Heading5"/>
    <w:uiPriority w:val="9"/>
    <w:semiHidden/>
    <w:rsid w:val="00971771"/>
    <w:rPr>
      <w:b/>
      <w:bCs/>
      <w:i/>
      <w:iCs/>
      <w:sz w:val="26"/>
      <w:szCs w:val="26"/>
    </w:rPr>
  </w:style>
  <w:style w:type="character" w:customStyle="1" w:styleId="Heading6Char">
    <w:name w:val="Heading 6 Char"/>
    <w:basedOn w:val="DefaultParagraphFont"/>
    <w:link w:val="Heading6"/>
    <w:uiPriority w:val="9"/>
    <w:semiHidden/>
    <w:rsid w:val="00971771"/>
    <w:rPr>
      <w:b/>
      <w:bCs/>
    </w:rPr>
  </w:style>
  <w:style w:type="character" w:customStyle="1" w:styleId="Heading7Char">
    <w:name w:val="Heading 7 Char"/>
    <w:basedOn w:val="DefaultParagraphFont"/>
    <w:link w:val="Heading7"/>
    <w:uiPriority w:val="9"/>
    <w:semiHidden/>
    <w:rsid w:val="00971771"/>
    <w:rPr>
      <w:sz w:val="24"/>
      <w:szCs w:val="24"/>
    </w:rPr>
  </w:style>
  <w:style w:type="character" w:customStyle="1" w:styleId="Heading8Char">
    <w:name w:val="Heading 8 Char"/>
    <w:basedOn w:val="DefaultParagraphFont"/>
    <w:link w:val="Heading8"/>
    <w:uiPriority w:val="9"/>
    <w:semiHidden/>
    <w:rsid w:val="00971771"/>
    <w:rPr>
      <w:i/>
      <w:iCs/>
      <w:sz w:val="24"/>
      <w:szCs w:val="24"/>
    </w:rPr>
  </w:style>
  <w:style w:type="character" w:customStyle="1" w:styleId="Heading9Char">
    <w:name w:val="Heading 9 Char"/>
    <w:basedOn w:val="DefaultParagraphFont"/>
    <w:link w:val="Heading9"/>
    <w:uiPriority w:val="9"/>
    <w:semiHidden/>
    <w:rsid w:val="00971771"/>
    <w:rPr>
      <w:rFonts w:asciiTheme="majorHAnsi" w:eastAsiaTheme="majorEastAsia" w:hAnsiTheme="majorHAnsi"/>
    </w:rPr>
  </w:style>
  <w:style w:type="paragraph" w:styleId="Title">
    <w:name w:val="Title"/>
    <w:basedOn w:val="Normal"/>
    <w:next w:val="Normal"/>
    <w:link w:val="TitleChar"/>
    <w:uiPriority w:val="10"/>
    <w:qFormat/>
    <w:rsid w:val="0097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1771"/>
    <w:rPr>
      <w:rFonts w:asciiTheme="majorHAnsi" w:eastAsiaTheme="majorEastAsia" w:hAnsiTheme="majorHAnsi"/>
      <w:sz w:val="24"/>
      <w:szCs w:val="24"/>
    </w:rPr>
  </w:style>
  <w:style w:type="character" w:styleId="Strong">
    <w:name w:val="Strong"/>
    <w:basedOn w:val="DefaultParagraphFont"/>
    <w:uiPriority w:val="22"/>
    <w:qFormat/>
    <w:rsid w:val="00971771"/>
    <w:rPr>
      <w:b/>
      <w:bCs/>
    </w:rPr>
  </w:style>
  <w:style w:type="character" w:styleId="Emphasis">
    <w:name w:val="Emphasis"/>
    <w:basedOn w:val="DefaultParagraphFont"/>
    <w:uiPriority w:val="20"/>
    <w:qFormat/>
    <w:rsid w:val="00971771"/>
    <w:rPr>
      <w:rFonts w:asciiTheme="minorHAnsi" w:hAnsiTheme="minorHAnsi"/>
      <w:b/>
      <w:i/>
      <w:iCs/>
    </w:rPr>
  </w:style>
  <w:style w:type="paragraph" w:styleId="NoSpacing">
    <w:name w:val="No Spacing"/>
    <w:basedOn w:val="Normal"/>
    <w:uiPriority w:val="1"/>
    <w:qFormat/>
    <w:rsid w:val="00971771"/>
    <w:rPr>
      <w:szCs w:val="32"/>
    </w:rPr>
  </w:style>
  <w:style w:type="paragraph" w:styleId="Quote">
    <w:name w:val="Quote"/>
    <w:basedOn w:val="Normal"/>
    <w:next w:val="Normal"/>
    <w:link w:val="QuoteChar"/>
    <w:uiPriority w:val="29"/>
    <w:qFormat/>
    <w:rsid w:val="00971771"/>
    <w:rPr>
      <w:i/>
    </w:rPr>
  </w:style>
  <w:style w:type="character" w:customStyle="1" w:styleId="QuoteChar">
    <w:name w:val="Quote Char"/>
    <w:basedOn w:val="DefaultParagraphFont"/>
    <w:link w:val="Quote"/>
    <w:uiPriority w:val="29"/>
    <w:rsid w:val="00971771"/>
    <w:rPr>
      <w:i/>
      <w:sz w:val="24"/>
      <w:szCs w:val="24"/>
    </w:rPr>
  </w:style>
  <w:style w:type="paragraph" w:styleId="IntenseQuote">
    <w:name w:val="Intense Quote"/>
    <w:basedOn w:val="Normal"/>
    <w:next w:val="Normal"/>
    <w:link w:val="IntenseQuoteChar"/>
    <w:uiPriority w:val="30"/>
    <w:qFormat/>
    <w:rsid w:val="00971771"/>
    <w:pPr>
      <w:ind w:left="720" w:right="720"/>
    </w:pPr>
    <w:rPr>
      <w:b/>
      <w:i/>
      <w:szCs w:val="22"/>
    </w:rPr>
  </w:style>
  <w:style w:type="character" w:customStyle="1" w:styleId="IntenseQuoteChar">
    <w:name w:val="Intense Quote Char"/>
    <w:basedOn w:val="DefaultParagraphFont"/>
    <w:link w:val="IntenseQuote"/>
    <w:uiPriority w:val="30"/>
    <w:rsid w:val="00971771"/>
    <w:rPr>
      <w:b/>
      <w:i/>
      <w:sz w:val="24"/>
    </w:rPr>
  </w:style>
  <w:style w:type="character" w:styleId="SubtleEmphasis">
    <w:name w:val="Subtle Emphasis"/>
    <w:uiPriority w:val="19"/>
    <w:qFormat/>
    <w:rsid w:val="00971771"/>
    <w:rPr>
      <w:i/>
      <w:color w:val="5A5A5A" w:themeColor="text1" w:themeTint="A5"/>
    </w:rPr>
  </w:style>
  <w:style w:type="character" w:styleId="IntenseEmphasis">
    <w:name w:val="Intense Emphasis"/>
    <w:basedOn w:val="DefaultParagraphFont"/>
    <w:uiPriority w:val="21"/>
    <w:qFormat/>
    <w:rsid w:val="00971771"/>
    <w:rPr>
      <w:b/>
      <w:i/>
      <w:sz w:val="24"/>
      <w:szCs w:val="24"/>
      <w:u w:val="single"/>
    </w:rPr>
  </w:style>
  <w:style w:type="character" w:styleId="SubtleReference">
    <w:name w:val="Subtle Reference"/>
    <w:basedOn w:val="DefaultParagraphFont"/>
    <w:uiPriority w:val="31"/>
    <w:qFormat/>
    <w:rsid w:val="00971771"/>
    <w:rPr>
      <w:sz w:val="24"/>
      <w:szCs w:val="24"/>
      <w:u w:val="single"/>
    </w:rPr>
  </w:style>
  <w:style w:type="character" w:styleId="IntenseReference">
    <w:name w:val="Intense Reference"/>
    <w:basedOn w:val="DefaultParagraphFont"/>
    <w:uiPriority w:val="32"/>
    <w:qFormat/>
    <w:rsid w:val="00971771"/>
    <w:rPr>
      <w:b/>
      <w:sz w:val="24"/>
      <w:u w:val="single"/>
    </w:rPr>
  </w:style>
  <w:style w:type="character" w:styleId="BookTitle">
    <w:name w:val="Book Title"/>
    <w:basedOn w:val="DefaultParagraphFont"/>
    <w:uiPriority w:val="33"/>
    <w:qFormat/>
    <w:rsid w:val="0097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1771"/>
    <w:pPr>
      <w:outlineLvl w:val="9"/>
    </w:pPr>
  </w:style>
  <w:style w:type="character" w:customStyle="1" w:styleId="UnresolvedMention2">
    <w:name w:val="Unresolved Mention2"/>
    <w:basedOn w:val="DefaultParagraphFont"/>
    <w:uiPriority w:val="99"/>
    <w:semiHidden/>
    <w:unhideWhenUsed/>
    <w:rsid w:val="00B5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4.xml><?xml version="1.0" encoding="utf-8"?>
<ds:datastoreItem xmlns:ds="http://schemas.openxmlformats.org/officeDocument/2006/customXml" ds:itemID="{79A2AAD3-3804-48D0-9CE3-0E9A65A2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Duncan</dc:creator>
  <cp:keywords/>
  <cp:lastModifiedBy>Katy Morson</cp:lastModifiedBy>
  <cp:revision>2</cp:revision>
  <cp:lastPrinted>2020-08-20T09:16:00Z</cp:lastPrinted>
  <dcterms:created xsi:type="dcterms:W3CDTF">2022-04-21T13:42:00Z</dcterms:created>
  <dcterms:modified xsi:type="dcterms:W3CDTF">2022-04-21T13:42:00Z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